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FEB2" w14:textId="77777777" w:rsidR="00362AF4" w:rsidRPr="001A390E" w:rsidRDefault="00362AF4" w:rsidP="00362AF4">
      <w:pPr>
        <w:pBdr>
          <w:bottom w:val="single" w:sz="4" w:space="1" w:color="auto"/>
        </w:pBdr>
        <w:rPr>
          <w:rFonts w:ascii="Arial" w:hAnsi="Arial" w:cs="Arial"/>
          <w:b/>
          <w:sz w:val="28"/>
          <w:szCs w:val="32"/>
        </w:rPr>
      </w:pPr>
      <w:r w:rsidRPr="001A390E">
        <w:rPr>
          <w:rFonts w:ascii="Arial" w:hAnsi="Arial" w:cs="Arial"/>
          <w:b/>
          <w:sz w:val="28"/>
          <w:szCs w:val="32"/>
        </w:rPr>
        <w:t xml:space="preserve">Equality Impact Assessment - </w:t>
      </w:r>
      <w:r>
        <w:rPr>
          <w:rFonts w:ascii="Arial" w:hAnsi="Arial" w:cs="Arial"/>
          <w:b/>
          <w:bCs/>
          <w:sz w:val="28"/>
          <w:szCs w:val="32"/>
        </w:rPr>
        <w:t>Preliminary</w:t>
      </w:r>
      <w:r w:rsidRPr="001A390E">
        <w:rPr>
          <w:rFonts w:ascii="Arial" w:hAnsi="Arial" w:cs="Arial"/>
          <w:b/>
          <w:bCs/>
          <w:sz w:val="28"/>
          <w:szCs w:val="32"/>
        </w:rPr>
        <w:t xml:space="preserve"> Assessment Form</w:t>
      </w:r>
    </w:p>
    <w:tbl>
      <w:tblPr>
        <w:tblW w:w="11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3321"/>
        <w:gridCol w:w="5942"/>
      </w:tblGrid>
      <w:tr w:rsidR="00362AF4" w:rsidRPr="006F3367" w14:paraId="248934CC" w14:textId="77777777" w:rsidTr="7D823487">
        <w:trPr>
          <w:trHeight w:val="584"/>
        </w:trPr>
        <w:tc>
          <w:tcPr>
            <w:tcW w:w="5568" w:type="dxa"/>
            <w:gridSpan w:val="2"/>
            <w:shd w:val="clear" w:color="auto" w:fill="BFBFBF" w:themeFill="background1" w:themeFillShade="BF"/>
          </w:tcPr>
          <w:p w14:paraId="6937C1C9" w14:textId="77777777" w:rsidR="00362AF4" w:rsidRPr="006F3367" w:rsidRDefault="00362AF4">
            <w:pPr>
              <w:rPr>
                <w:rFonts w:ascii="Arial" w:hAnsi="Arial" w:cs="Arial"/>
                <w:i/>
                <w:sz w:val="28"/>
                <w:szCs w:val="28"/>
              </w:rPr>
            </w:pPr>
            <w:r w:rsidRPr="006F3367">
              <w:rPr>
                <w:rFonts w:ascii="Arial" w:hAnsi="Arial" w:cs="Arial"/>
                <w:i/>
                <w:sz w:val="28"/>
                <w:szCs w:val="28"/>
              </w:rPr>
              <w:t xml:space="preserve">Title of the </w:t>
            </w:r>
            <w:r>
              <w:rPr>
                <w:rFonts w:ascii="Arial" w:hAnsi="Arial" w:cs="Arial"/>
                <w:i/>
                <w:sz w:val="28"/>
                <w:szCs w:val="28"/>
              </w:rPr>
              <w:t xml:space="preserve">strategy, </w:t>
            </w:r>
            <w:r w:rsidRPr="006F3367">
              <w:rPr>
                <w:rFonts w:ascii="Arial" w:hAnsi="Arial" w:cs="Arial"/>
                <w:i/>
                <w:sz w:val="28"/>
                <w:szCs w:val="28"/>
              </w:rPr>
              <w:t xml:space="preserve">policy, </w:t>
            </w:r>
            <w:proofErr w:type="gramStart"/>
            <w:r w:rsidRPr="006F3367">
              <w:rPr>
                <w:rFonts w:ascii="Arial" w:hAnsi="Arial" w:cs="Arial"/>
                <w:i/>
                <w:sz w:val="28"/>
                <w:szCs w:val="28"/>
              </w:rPr>
              <w:t>service</w:t>
            </w:r>
            <w:proofErr w:type="gramEnd"/>
            <w:r>
              <w:rPr>
                <w:rFonts w:ascii="Arial" w:hAnsi="Arial" w:cs="Arial"/>
                <w:i/>
                <w:sz w:val="28"/>
                <w:szCs w:val="28"/>
              </w:rPr>
              <w:t xml:space="preserve"> or project:</w:t>
            </w:r>
            <w:r w:rsidRPr="006F3367">
              <w:rPr>
                <w:rFonts w:ascii="Arial" w:hAnsi="Arial" w:cs="Arial"/>
                <w:i/>
                <w:sz w:val="28"/>
                <w:szCs w:val="28"/>
              </w:rPr>
              <w:t xml:space="preserve"> </w:t>
            </w:r>
          </w:p>
        </w:tc>
        <w:tc>
          <w:tcPr>
            <w:tcW w:w="5942" w:type="dxa"/>
            <w:shd w:val="clear" w:color="auto" w:fill="auto"/>
          </w:tcPr>
          <w:p w14:paraId="1B123508" w14:textId="45E14ABD" w:rsidR="00362AF4" w:rsidRPr="006F3367" w:rsidRDefault="007039B9">
            <w:pPr>
              <w:rPr>
                <w:rFonts w:ascii="Arial" w:hAnsi="Arial" w:cs="Arial"/>
                <w:sz w:val="28"/>
                <w:szCs w:val="28"/>
              </w:rPr>
            </w:pPr>
            <w:r>
              <w:rPr>
                <w:rFonts w:ascii="Arial" w:hAnsi="Arial" w:cs="Arial"/>
                <w:sz w:val="28"/>
                <w:szCs w:val="28"/>
              </w:rPr>
              <w:t>Workplace Smoking</w:t>
            </w:r>
            <w:r w:rsidR="00840C31">
              <w:rPr>
                <w:rFonts w:ascii="Arial" w:hAnsi="Arial" w:cs="Arial"/>
                <w:sz w:val="28"/>
                <w:szCs w:val="28"/>
              </w:rPr>
              <w:t>/vaping</w:t>
            </w:r>
            <w:r>
              <w:rPr>
                <w:rFonts w:ascii="Arial" w:hAnsi="Arial" w:cs="Arial"/>
                <w:sz w:val="28"/>
                <w:szCs w:val="28"/>
              </w:rPr>
              <w:t xml:space="preserve"> Policy</w:t>
            </w:r>
            <w:r w:rsidR="006C00AE">
              <w:rPr>
                <w:rFonts w:ascii="Arial" w:hAnsi="Arial" w:cs="Arial"/>
                <w:sz w:val="28"/>
                <w:szCs w:val="28"/>
              </w:rPr>
              <w:t xml:space="preserve"> </w:t>
            </w:r>
          </w:p>
        </w:tc>
      </w:tr>
      <w:tr w:rsidR="00362AF4" w:rsidRPr="006F3367" w14:paraId="0FC1A4D0" w14:textId="77777777" w:rsidTr="7D823487">
        <w:trPr>
          <w:trHeight w:val="569"/>
        </w:trPr>
        <w:tc>
          <w:tcPr>
            <w:tcW w:w="2247" w:type="dxa"/>
            <w:shd w:val="clear" w:color="auto" w:fill="BFBFBF" w:themeFill="background1" w:themeFillShade="BF"/>
          </w:tcPr>
          <w:p w14:paraId="3EBB3520" w14:textId="77777777" w:rsidR="00362AF4" w:rsidRPr="006F3367" w:rsidRDefault="00362AF4">
            <w:pPr>
              <w:rPr>
                <w:rFonts w:ascii="Arial" w:hAnsi="Arial" w:cs="Arial"/>
                <w:i/>
                <w:sz w:val="28"/>
                <w:szCs w:val="28"/>
              </w:rPr>
            </w:pPr>
            <w:r w:rsidRPr="006F3367">
              <w:rPr>
                <w:rFonts w:ascii="Arial" w:hAnsi="Arial" w:cs="Arial"/>
                <w:i/>
                <w:sz w:val="28"/>
                <w:szCs w:val="28"/>
              </w:rPr>
              <w:t>Service Area:</w:t>
            </w:r>
          </w:p>
        </w:tc>
        <w:tc>
          <w:tcPr>
            <w:tcW w:w="9263" w:type="dxa"/>
            <w:gridSpan w:val="2"/>
            <w:shd w:val="clear" w:color="auto" w:fill="FFFFFF" w:themeFill="background1"/>
          </w:tcPr>
          <w:p w14:paraId="2EF1DD40" w14:textId="6F78AA60" w:rsidR="00362AF4" w:rsidRPr="006F3367" w:rsidRDefault="47112D57">
            <w:pPr>
              <w:rPr>
                <w:rFonts w:ascii="Arial" w:hAnsi="Arial" w:cs="Arial"/>
                <w:sz w:val="28"/>
                <w:szCs w:val="28"/>
              </w:rPr>
            </w:pPr>
            <w:r w:rsidRPr="7D823487">
              <w:rPr>
                <w:rFonts w:ascii="Arial" w:hAnsi="Arial" w:cs="Arial"/>
                <w:sz w:val="28"/>
                <w:szCs w:val="28"/>
              </w:rPr>
              <w:t>All</w:t>
            </w:r>
          </w:p>
        </w:tc>
      </w:tr>
      <w:tr w:rsidR="00362AF4" w:rsidRPr="006F3367" w14:paraId="4AA3DC77" w14:textId="77777777" w:rsidTr="7D823487">
        <w:trPr>
          <w:trHeight w:val="584"/>
        </w:trPr>
        <w:tc>
          <w:tcPr>
            <w:tcW w:w="2247" w:type="dxa"/>
            <w:shd w:val="clear" w:color="auto" w:fill="BFBFBF" w:themeFill="background1" w:themeFillShade="BF"/>
          </w:tcPr>
          <w:p w14:paraId="12DC7AC2" w14:textId="77777777" w:rsidR="00362AF4" w:rsidRPr="006F3367" w:rsidRDefault="00362AF4">
            <w:pPr>
              <w:rPr>
                <w:rFonts w:ascii="Arial" w:hAnsi="Arial" w:cs="Arial"/>
                <w:i/>
                <w:sz w:val="28"/>
                <w:szCs w:val="28"/>
              </w:rPr>
            </w:pPr>
            <w:r w:rsidRPr="006F3367">
              <w:rPr>
                <w:rFonts w:ascii="Arial" w:hAnsi="Arial" w:cs="Arial"/>
                <w:i/>
                <w:sz w:val="28"/>
                <w:szCs w:val="28"/>
              </w:rPr>
              <w:t>Lead Officer:</w:t>
            </w:r>
          </w:p>
        </w:tc>
        <w:tc>
          <w:tcPr>
            <w:tcW w:w="9263" w:type="dxa"/>
            <w:gridSpan w:val="2"/>
            <w:shd w:val="clear" w:color="auto" w:fill="FFFFFF" w:themeFill="background1"/>
          </w:tcPr>
          <w:p w14:paraId="2F5E2AFC" w14:textId="779574B5" w:rsidR="00362AF4" w:rsidRPr="006F3367" w:rsidRDefault="007039B9">
            <w:pPr>
              <w:rPr>
                <w:rFonts w:ascii="Arial" w:hAnsi="Arial" w:cs="Arial"/>
                <w:sz w:val="28"/>
                <w:szCs w:val="28"/>
              </w:rPr>
            </w:pPr>
            <w:r>
              <w:rPr>
                <w:rFonts w:ascii="Arial" w:hAnsi="Arial" w:cs="Arial"/>
                <w:sz w:val="28"/>
                <w:szCs w:val="28"/>
              </w:rPr>
              <w:t>David Clamp – Human Resources Manager</w:t>
            </w:r>
            <w:r w:rsidR="00657C02">
              <w:rPr>
                <w:rFonts w:ascii="Arial" w:hAnsi="Arial" w:cs="Arial"/>
                <w:sz w:val="28"/>
                <w:szCs w:val="28"/>
              </w:rPr>
              <w:t xml:space="preserve"> </w:t>
            </w:r>
          </w:p>
        </w:tc>
      </w:tr>
      <w:tr w:rsidR="00362AF4" w:rsidRPr="006F3367" w14:paraId="13DEB8A1" w14:textId="77777777" w:rsidTr="7D823487">
        <w:trPr>
          <w:gridAfter w:val="1"/>
          <w:wAfter w:w="5942" w:type="dxa"/>
          <w:trHeight w:val="584"/>
        </w:trPr>
        <w:tc>
          <w:tcPr>
            <w:tcW w:w="2247" w:type="dxa"/>
            <w:shd w:val="clear" w:color="auto" w:fill="BFBFBF" w:themeFill="background1" w:themeFillShade="BF"/>
          </w:tcPr>
          <w:p w14:paraId="0B4D8FAF" w14:textId="77777777" w:rsidR="00362AF4" w:rsidRPr="006F3367" w:rsidRDefault="00362AF4">
            <w:pPr>
              <w:rPr>
                <w:rFonts w:ascii="Arial" w:hAnsi="Arial" w:cs="Arial"/>
                <w:i/>
                <w:sz w:val="28"/>
                <w:szCs w:val="28"/>
              </w:rPr>
            </w:pPr>
            <w:r w:rsidRPr="006F3367">
              <w:rPr>
                <w:rFonts w:ascii="Arial" w:hAnsi="Arial" w:cs="Arial"/>
                <w:i/>
                <w:sz w:val="28"/>
                <w:szCs w:val="28"/>
              </w:rPr>
              <w:t>Date of assessment:</w:t>
            </w:r>
          </w:p>
        </w:tc>
        <w:tc>
          <w:tcPr>
            <w:tcW w:w="3321" w:type="dxa"/>
            <w:shd w:val="clear" w:color="auto" w:fill="FFFFFF" w:themeFill="background1"/>
          </w:tcPr>
          <w:p w14:paraId="398DE6DF" w14:textId="5C533713" w:rsidR="00362AF4" w:rsidRPr="006F3367" w:rsidRDefault="007039B9">
            <w:pPr>
              <w:rPr>
                <w:rFonts w:ascii="Arial" w:hAnsi="Arial" w:cs="Arial"/>
                <w:sz w:val="28"/>
                <w:szCs w:val="28"/>
              </w:rPr>
            </w:pPr>
            <w:r>
              <w:rPr>
                <w:rFonts w:ascii="Arial" w:hAnsi="Arial" w:cs="Arial"/>
                <w:sz w:val="28"/>
                <w:szCs w:val="28"/>
              </w:rPr>
              <w:t>14</w:t>
            </w:r>
            <w:r w:rsidR="006C00AE">
              <w:rPr>
                <w:rFonts w:ascii="Arial" w:hAnsi="Arial" w:cs="Arial"/>
                <w:sz w:val="28"/>
                <w:szCs w:val="28"/>
              </w:rPr>
              <w:t>/03/2024</w:t>
            </w:r>
          </w:p>
        </w:tc>
      </w:tr>
      <w:tr w:rsidR="00362AF4" w:rsidRPr="006F3367" w14:paraId="4D9A02E4" w14:textId="77777777" w:rsidTr="7D823487">
        <w:trPr>
          <w:trHeight w:val="492"/>
        </w:trPr>
        <w:tc>
          <w:tcPr>
            <w:tcW w:w="5568" w:type="dxa"/>
            <w:gridSpan w:val="2"/>
            <w:tcBorders>
              <w:bottom w:val="nil"/>
            </w:tcBorders>
            <w:shd w:val="clear" w:color="auto" w:fill="BFBFBF" w:themeFill="background1" w:themeFillShade="BF"/>
          </w:tcPr>
          <w:p w14:paraId="625DB421" w14:textId="77777777" w:rsidR="00362AF4" w:rsidRPr="006F3367" w:rsidRDefault="00362AF4">
            <w:pPr>
              <w:rPr>
                <w:rFonts w:ascii="Arial" w:hAnsi="Arial" w:cs="Arial"/>
                <w:i/>
                <w:sz w:val="28"/>
                <w:szCs w:val="28"/>
              </w:rPr>
            </w:pPr>
            <w:r w:rsidRPr="006F3367">
              <w:rPr>
                <w:rFonts w:ascii="Arial" w:hAnsi="Arial" w:cs="Arial"/>
                <w:i/>
                <w:sz w:val="28"/>
                <w:szCs w:val="28"/>
              </w:rPr>
              <w:t xml:space="preserve">Is the </w:t>
            </w:r>
            <w:r>
              <w:rPr>
                <w:rFonts w:ascii="Arial" w:hAnsi="Arial" w:cs="Arial"/>
                <w:i/>
                <w:sz w:val="28"/>
                <w:szCs w:val="28"/>
              </w:rPr>
              <w:t xml:space="preserve">strategy, </w:t>
            </w:r>
            <w:r w:rsidRPr="006F3367">
              <w:rPr>
                <w:rFonts w:ascii="Arial" w:hAnsi="Arial" w:cs="Arial"/>
                <w:i/>
                <w:sz w:val="28"/>
                <w:szCs w:val="28"/>
              </w:rPr>
              <w:t>policy, service</w:t>
            </w:r>
            <w:r>
              <w:rPr>
                <w:rFonts w:ascii="Arial" w:hAnsi="Arial" w:cs="Arial"/>
                <w:i/>
                <w:sz w:val="28"/>
                <w:szCs w:val="28"/>
              </w:rPr>
              <w:t xml:space="preserve"> (procedure) or project:</w:t>
            </w:r>
            <w:r w:rsidRPr="006F3367">
              <w:rPr>
                <w:rFonts w:ascii="Arial" w:hAnsi="Arial" w:cs="Arial"/>
                <w:i/>
                <w:sz w:val="28"/>
                <w:szCs w:val="28"/>
              </w:rPr>
              <w:t xml:space="preserve"> </w:t>
            </w:r>
          </w:p>
        </w:tc>
        <w:tc>
          <w:tcPr>
            <w:tcW w:w="5942" w:type="dxa"/>
            <w:tcBorders>
              <w:top w:val="nil"/>
              <w:bottom w:val="nil"/>
              <w:right w:val="nil"/>
            </w:tcBorders>
            <w:shd w:val="clear" w:color="auto" w:fill="auto"/>
          </w:tcPr>
          <w:p w14:paraId="3FD4464E" w14:textId="11892F49" w:rsidR="00362AF4" w:rsidRPr="006F3367" w:rsidRDefault="007039B9">
            <w:pPr>
              <w:rPr>
                <w:rFonts w:ascii="Arial" w:hAnsi="Arial" w:cs="Arial"/>
                <w:sz w:val="28"/>
                <w:szCs w:val="28"/>
              </w:rPr>
            </w:pPr>
            <w:r>
              <w:rPr>
                <w:rFonts w:ascii="Arial" w:hAnsi="Arial" w:cs="Arial"/>
                <w:sz w:val="28"/>
                <w:szCs w:val="28"/>
              </w:rPr>
              <w:t>Policy</w:t>
            </w:r>
          </w:p>
        </w:tc>
      </w:tr>
      <w:tr w:rsidR="00362AF4" w:rsidRPr="006F3367" w14:paraId="24CA097A" w14:textId="77777777" w:rsidTr="7D823487">
        <w:trPr>
          <w:gridAfter w:val="1"/>
          <w:wAfter w:w="5942" w:type="dxa"/>
          <w:trHeight w:val="584"/>
        </w:trPr>
        <w:tc>
          <w:tcPr>
            <w:tcW w:w="2247" w:type="dxa"/>
            <w:tcBorders>
              <w:top w:val="nil"/>
              <w:bottom w:val="nil"/>
              <w:right w:val="nil"/>
            </w:tcBorders>
            <w:shd w:val="clear" w:color="auto" w:fill="FFFFFF" w:themeFill="background1"/>
          </w:tcPr>
          <w:p w14:paraId="286DB587" w14:textId="77777777" w:rsidR="00362AF4" w:rsidRPr="006F3367" w:rsidRDefault="00362AF4">
            <w:pPr>
              <w:rPr>
                <w:rFonts w:ascii="Arial" w:hAnsi="Arial" w:cs="Arial"/>
                <w:i/>
                <w:sz w:val="28"/>
                <w:szCs w:val="28"/>
              </w:rPr>
            </w:pPr>
            <w:r w:rsidRPr="006F3367">
              <w:rPr>
                <w:rFonts w:ascii="Arial" w:hAnsi="Arial" w:cs="Arial"/>
                <w:i/>
                <w:sz w:val="28"/>
                <w:szCs w:val="28"/>
              </w:rPr>
              <w:t>Changed</w:t>
            </w:r>
          </w:p>
        </w:tc>
        <w:tc>
          <w:tcPr>
            <w:tcW w:w="3321" w:type="dxa"/>
            <w:tcBorders>
              <w:top w:val="nil"/>
              <w:left w:val="nil"/>
              <w:bottom w:val="nil"/>
            </w:tcBorders>
            <w:shd w:val="clear" w:color="auto" w:fill="FFFFFF" w:themeFill="background1"/>
          </w:tcPr>
          <w:p w14:paraId="13D9C793" w14:textId="4B42A902" w:rsidR="00362AF4" w:rsidRPr="006F3367" w:rsidRDefault="006C00AE">
            <w:pPr>
              <w:rPr>
                <w:rFonts w:ascii="Arial" w:hAnsi="Arial" w:cs="Arial"/>
                <w:sz w:val="28"/>
                <w:szCs w:val="28"/>
              </w:rPr>
            </w:pPr>
            <w:r>
              <w:rPr>
                <w:rFonts w:ascii="Wingdings" w:eastAsia="Wingdings" w:hAnsi="Wingdings" w:cs="Wingdings"/>
                <w:sz w:val="28"/>
                <w:szCs w:val="28"/>
              </w:rPr>
              <w:t>x</w:t>
            </w:r>
          </w:p>
        </w:tc>
      </w:tr>
      <w:tr w:rsidR="00362AF4" w:rsidRPr="006F3367" w14:paraId="65792ACD" w14:textId="77777777" w:rsidTr="7D823487">
        <w:trPr>
          <w:gridAfter w:val="1"/>
          <w:wAfter w:w="5942" w:type="dxa"/>
          <w:trHeight w:val="584"/>
        </w:trPr>
        <w:tc>
          <w:tcPr>
            <w:tcW w:w="2247" w:type="dxa"/>
            <w:tcBorders>
              <w:top w:val="nil"/>
              <w:right w:val="nil"/>
            </w:tcBorders>
            <w:shd w:val="clear" w:color="auto" w:fill="FFFFFF" w:themeFill="background1"/>
          </w:tcPr>
          <w:p w14:paraId="75DA5433" w14:textId="77777777" w:rsidR="00362AF4" w:rsidRPr="006F3367" w:rsidRDefault="00362AF4">
            <w:pPr>
              <w:rPr>
                <w:rFonts w:ascii="Arial" w:hAnsi="Arial" w:cs="Arial"/>
                <w:i/>
                <w:sz w:val="28"/>
                <w:szCs w:val="28"/>
              </w:rPr>
            </w:pPr>
            <w:r w:rsidRPr="006F3367">
              <w:rPr>
                <w:rFonts w:ascii="Arial" w:hAnsi="Arial" w:cs="Arial"/>
                <w:i/>
                <w:sz w:val="28"/>
                <w:szCs w:val="28"/>
              </w:rPr>
              <w:t xml:space="preserve">New </w:t>
            </w:r>
          </w:p>
        </w:tc>
        <w:tc>
          <w:tcPr>
            <w:tcW w:w="3321" w:type="dxa"/>
            <w:tcBorders>
              <w:top w:val="nil"/>
              <w:left w:val="nil"/>
            </w:tcBorders>
            <w:shd w:val="clear" w:color="auto" w:fill="FFFFFF" w:themeFill="background1"/>
          </w:tcPr>
          <w:p w14:paraId="53DD2249" w14:textId="77777777" w:rsidR="00362AF4" w:rsidRPr="006F3367" w:rsidRDefault="00362AF4">
            <w:pPr>
              <w:rPr>
                <w:rFonts w:ascii="Arial" w:hAnsi="Arial" w:cs="Arial"/>
                <w:sz w:val="28"/>
                <w:szCs w:val="28"/>
              </w:rPr>
            </w:pPr>
            <w:r w:rsidRPr="006F3367">
              <w:rPr>
                <w:rFonts w:ascii="Wingdings" w:eastAsia="Wingdings" w:hAnsi="Wingdings" w:cs="Wingdings"/>
                <w:sz w:val="28"/>
                <w:szCs w:val="28"/>
              </w:rPr>
              <w:t>¨</w:t>
            </w:r>
          </w:p>
        </w:tc>
      </w:tr>
    </w:tbl>
    <w:p w14:paraId="54E5B2DF" w14:textId="77777777" w:rsidR="00362AF4" w:rsidRDefault="00362AF4" w:rsidP="00362AF4">
      <w:pPr>
        <w:pBdr>
          <w:bottom w:val="single" w:sz="4" w:space="1" w:color="auto"/>
        </w:pBdr>
        <w:rPr>
          <w:rFonts w:ascii="Arial" w:hAnsi="Arial" w:cs="Arial"/>
          <w:b/>
          <w:sz w:val="28"/>
          <w:szCs w:val="28"/>
        </w:rPr>
      </w:pPr>
    </w:p>
    <w:p w14:paraId="49C61C06" w14:textId="6EB29AB3" w:rsidR="00362AF4" w:rsidRPr="00FB0012" w:rsidRDefault="00362AF4" w:rsidP="00362AF4">
      <w:pPr>
        <w:pBdr>
          <w:bottom w:val="single" w:sz="4" w:space="1" w:color="auto"/>
        </w:pBdr>
        <w:rPr>
          <w:rFonts w:ascii="Arial" w:hAnsi="Arial" w:cs="Arial"/>
          <w:b/>
          <w:sz w:val="28"/>
          <w:szCs w:val="28"/>
        </w:rPr>
      </w:pPr>
      <w:r w:rsidRPr="00FB0012">
        <w:rPr>
          <w:rFonts w:ascii="Arial" w:hAnsi="Arial" w:cs="Arial"/>
          <w:b/>
          <w:sz w:val="28"/>
          <w:szCs w:val="28"/>
        </w:rPr>
        <w:t xml:space="preserve">Section 1 – </w:t>
      </w:r>
      <w:r>
        <w:rPr>
          <w:rFonts w:ascii="Arial" w:hAnsi="Arial" w:cs="Arial"/>
          <w:b/>
          <w:sz w:val="28"/>
          <w:szCs w:val="28"/>
        </w:rPr>
        <w:t>Clear a</w:t>
      </w:r>
      <w:r w:rsidRPr="00FB0012">
        <w:rPr>
          <w:rFonts w:ascii="Arial" w:hAnsi="Arial" w:cs="Arial"/>
          <w:b/>
          <w:sz w:val="28"/>
          <w:szCs w:val="28"/>
        </w:rPr>
        <w:t>ims and objectives</w:t>
      </w:r>
    </w:p>
    <w:p w14:paraId="502DDFBB"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3CC1B7BB" w14:textId="77777777">
        <w:tc>
          <w:tcPr>
            <w:tcW w:w="13884" w:type="dxa"/>
            <w:shd w:val="clear" w:color="auto" w:fill="BFBFBF"/>
          </w:tcPr>
          <w:p w14:paraId="0AECE2B4" w14:textId="77777777" w:rsidR="00362AF4" w:rsidRPr="001A6D9B" w:rsidRDefault="00362AF4" w:rsidP="00362AF4">
            <w:pPr>
              <w:numPr>
                <w:ilvl w:val="0"/>
                <w:numId w:val="1"/>
              </w:numPr>
              <w:spacing w:after="0" w:line="240" w:lineRule="auto"/>
              <w:rPr>
                <w:rFonts w:ascii="Arial" w:hAnsi="Arial" w:cs="Arial"/>
                <w:sz w:val="28"/>
                <w:szCs w:val="28"/>
              </w:rPr>
            </w:pPr>
            <w:r w:rsidRPr="006F3367">
              <w:rPr>
                <w:rFonts w:ascii="Arial" w:hAnsi="Arial" w:cs="Arial"/>
                <w:sz w:val="28"/>
                <w:szCs w:val="28"/>
              </w:rPr>
              <w:t xml:space="preserve">What is the aim of the </w:t>
            </w:r>
            <w:r>
              <w:rPr>
                <w:rFonts w:ascii="Arial" w:hAnsi="Arial" w:cs="Arial"/>
                <w:sz w:val="28"/>
                <w:szCs w:val="28"/>
              </w:rPr>
              <w:t xml:space="preserve">strategy, </w:t>
            </w:r>
            <w:r w:rsidRPr="006F3367">
              <w:rPr>
                <w:rFonts w:ascii="Arial" w:hAnsi="Arial" w:cs="Arial"/>
                <w:sz w:val="28"/>
                <w:szCs w:val="28"/>
              </w:rPr>
              <w:t xml:space="preserve">policy, </w:t>
            </w:r>
            <w:proofErr w:type="gramStart"/>
            <w:r>
              <w:rPr>
                <w:rFonts w:ascii="Arial" w:hAnsi="Arial" w:cs="Arial"/>
                <w:sz w:val="28"/>
                <w:szCs w:val="28"/>
              </w:rPr>
              <w:t>procedure</w:t>
            </w:r>
            <w:proofErr w:type="gramEnd"/>
            <w:r>
              <w:rPr>
                <w:rFonts w:ascii="Arial" w:hAnsi="Arial" w:cs="Arial"/>
                <w:sz w:val="28"/>
                <w:szCs w:val="28"/>
              </w:rPr>
              <w:t xml:space="preserve"> </w:t>
            </w:r>
            <w:r w:rsidRPr="001A6D9B">
              <w:rPr>
                <w:rFonts w:ascii="Arial" w:hAnsi="Arial" w:cs="Arial"/>
                <w:sz w:val="28"/>
                <w:szCs w:val="28"/>
              </w:rPr>
              <w:t xml:space="preserve">or </w:t>
            </w:r>
            <w:r>
              <w:rPr>
                <w:rFonts w:ascii="Arial" w:hAnsi="Arial" w:cs="Arial"/>
                <w:sz w:val="28"/>
                <w:szCs w:val="28"/>
              </w:rPr>
              <w:t>project</w:t>
            </w:r>
            <w:r w:rsidRPr="001A6D9B">
              <w:rPr>
                <w:rFonts w:ascii="Arial" w:hAnsi="Arial" w:cs="Arial"/>
                <w:bCs/>
                <w:sz w:val="28"/>
                <w:szCs w:val="28"/>
              </w:rPr>
              <w:t>?</w:t>
            </w:r>
          </w:p>
        </w:tc>
      </w:tr>
      <w:tr w:rsidR="00362AF4" w:rsidRPr="006F3367" w14:paraId="2016450E" w14:textId="77777777">
        <w:tc>
          <w:tcPr>
            <w:tcW w:w="13884" w:type="dxa"/>
            <w:shd w:val="clear" w:color="auto" w:fill="auto"/>
          </w:tcPr>
          <w:p w14:paraId="4111E79A" w14:textId="2AF87AFA" w:rsidR="007039B9" w:rsidRPr="007039B9" w:rsidRDefault="007039B9" w:rsidP="007039B9">
            <w:pPr>
              <w:pStyle w:val="BodyText"/>
              <w:tabs>
                <w:tab w:val="left" w:pos="32"/>
              </w:tabs>
              <w:spacing w:line="275" w:lineRule="exact"/>
              <w:ind w:right="815"/>
              <w:jc w:val="both"/>
              <w:rPr>
                <w:sz w:val="22"/>
                <w:szCs w:val="22"/>
              </w:rPr>
            </w:pPr>
            <w:r w:rsidRPr="007039B9">
              <w:rPr>
                <w:sz w:val="22"/>
                <w:szCs w:val="22"/>
              </w:rPr>
              <w:t>The</w:t>
            </w:r>
            <w:r w:rsidRPr="007039B9">
              <w:rPr>
                <w:spacing w:val="-5"/>
                <w:sz w:val="22"/>
                <w:szCs w:val="22"/>
              </w:rPr>
              <w:t xml:space="preserve"> </w:t>
            </w:r>
            <w:r w:rsidRPr="007039B9">
              <w:rPr>
                <w:sz w:val="22"/>
                <w:szCs w:val="22"/>
              </w:rPr>
              <w:t>Council</w:t>
            </w:r>
            <w:r w:rsidRPr="007039B9">
              <w:rPr>
                <w:spacing w:val="-3"/>
                <w:sz w:val="22"/>
                <w:szCs w:val="22"/>
              </w:rPr>
              <w:t xml:space="preserve"> </w:t>
            </w:r>
            <w:proofErr w:type="spellStart"/>
            <w:r w:rsidRPr="007039B9">
              <w:rPr>
                <w:sz w:val="22"/>
                <w:szCs w:val="22"/>
              </w:rPr>
              <w:t>recognises</w:t>
            </w:r>
            <w:proofErr w:type="spellEnd"/>
            <w:r w:rsidRPr="007039B9">
              <w:rPr>
                <w:spacing w:val="-3"/>
                <w:sz w:val="22"/>
                <w:szCs w:val="22"/>
              </w:rPr>
              <w:t xml:space="preserve"> </w:t>
            </w:r>
            <w:r w:rsidRPr="007039B9">
              <w:rPr>
                <w:sz w:val="22"/>
                <w:szCs w:val="22"/>
              </w:rPr>
              <w:t>that</w:t>
            </w:r>
            <w:r w:rsidRPr="007039B9">
              <w:rPr>
                <w:spacing w:val="-5"/>
                <w:sz w:val="22"/>
                <w:szCs w:val="22"/>
              </w:rPr>
              <w:t xml:space="preserve"> </w:t>
            </w:r>
            <w:r w:rsidRPr="007039B9">
              <w:rPr>
                <w:sz w:val="22"/>
                <w:szCs w:val="22"/>
              </w:rPr>
              <w:t>the</w:t>
            </w:r>
            <w:r w:rsidRPr="007039B9">
              <w:rPr>
                <w:spacing w:val="-2"/>
                <w:sz w:val="22"/>
                <w:szCs w:val="22"/>
              </w:rPr>
              <w:t xml:space="preserve"> </w:t>
            </w:r>
            <w:r w:rsidRPr="007039B9">
              <w:rPr>
                <w:sz w:val="22"/>
                <w:szCs w:val="22"/>
              </w:rPr>
              <w:t>health,</w:t>
            </w:r>
            <w:r w:rsidRPr="007039B9">
              <w:rPr>
                <w:spacing w:val="-3"/>
                <w:sz w:val="22"/>
                <w:szCs w:val="22"/>
              </w:rPr>
              <w:t xml:space="preserve"> </w:t>
            </w:r>
            <w:r w:rsidRPr="007039B9">
              <w:rPr>
                <w:sz w:val="22"/>
                <w:szCs w:val="22"/>
              </w:rPr>
              <w:t>safety,</w:t>
            </w:r>
            <w:r w:rsidRPr="007039B9">
              <w:rPr>
                <w:spacing w:val="-3"/>
                <w:sz w:val="22"/>
                <w:szCs w:val="22"/>
              </w:rPr>
              <w:t xml:space="preserve"> </w:t>
            </w:r>
            <w:r w:rsidRPr="007039B9">
              <w:rPr>
                <w:sz w:val="22"/>
                <w:szCs w:val="22"/>
              </w:rPr>
              <w:t>and</w:t>
            </w:r>
            <w:r w:rsidRPr="007039B9">
              <w:rPr>
                <w:spacing w:val="2"/>
                <w:sz w:val="22"/>
                <w:szCs w:val="22"/>
              </w:rPr>
              <w:t xml:space="preserve"> </w:t>
            </w:r>
            <w:r w:rsidRPr="007039B9">
              <w:rPr>
                <w:sz w:val="22"/>
                <w:szCs w:val="22"/>
              </w:rPr>
              <w:t>welfare</w:t>
            </w:r>
            <w:r w:rsidRPr="007039B9">
              <w:rPr>
                <w:spacing w:val="-5"/>
                <w:sz w:val="22"/>
                <w:szCs w:val="22"/>
              </w:rPr>
              <w:t xml:space="preserve"> </w:t>
            </w:r>
            <w:r w:rsidRPr="007039B9">
              <w:rPr>
                <w:sz w:val="22"/>
                <w:szCs w:val="22"/>
              </w:rPr>
              <w:t>of</w:t>
            </w:r>
            <w:r w:rsidRPr="007039B9">
              <w:rPr>
                <w:spacing w:val="-5"/>
                <w:sz w:val="22"/>
                <w:szCs w:val="22"/>
              </w:rPr>
              <w:t xml:space="preserve"> </w:t>
            </w:r>
            <w:r w:rsidRPr="007039B9">
              <w:rPr>
                <w:sz w:val="22"/>
                <w:szCs w:val="22"/>
              </w:rPr>
              <w:t>employees</w:t>
            </w:r>
            <w:r w:rsidRPr="007039B9">
              <w:rPr>
                <w:spacing w:val="-25"/>
                <w:sz w:val="22"/>
                <w:szCs w:val="22"/>
              </w:rPr>
              <w:t xml:space="preserve"> </w:t>
            </w:r>
            <w:r w:rsidRPr="007039B9">
              <w:rPr>
                <w:spacing w:val="-5"/>
                <w:sz w:val="22"/>
                <w:szCs w:val="22"/>
              </w:rPr>
              <w:t>and</w:t>
            </w:r>
            <w:r w:rsidRPr="007039B9">
              <w:rPr>
                <w:sz w:val="22"/>
                <w:szCs w:val="22"/>
              </w:rPr>
              <w:t xml:space="preserve"> anyone else directly affected by its operations are of prime importance. The Council has therefore developed and enforces a dedicated workplace smoking</w:t>
            </w:r>
            <w:r w:rsidR="00840C31">
              <w:rPr>
                <w:sz w:val="22"/>
                <w:szCs w:val="22"/>
              </w:rPr>
              <w:t>/vaping</w:t>
            </w:r>
            <w:r w:rsidRPr="007039B9">
              <w:rPr>
                <w:sz w:val="22"/>
                <w:szCs w:val="22"/>
              </w:rPr>
              <w:t xml:space="preserve"> policy, conforming to the requirements of the smoke-free legislation.</w:t>
            </w:r>
          </w:p>
          <w:p w14:paraId="4BDE0944" w14:textId="0A3C2987" w:rsidR="00362AF4" w:rsidRPr="006F3367" w:rsidRDefault="00362AF4" w:rsidP="00657C02">
            <w:pPr>
              <w:rPr>
                <w:rFonts w:ascii="Arial" w:hAnsi="Arial" w:cs="Arial"/>
                <w:sz w:val="28"/>
                <w:szCs w:val="28"/>
              </w:rPr>
            </w:pPr>
          </w:p>
        </w:tc>
      </w:tr>
    </w:tbl>
    <w:p w14:paraId="1163EB47"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2A9684EE" w14:textId="77777777">
        <w:tc>
          <w:tcPr>
            <w:tcW w:w="13884" w:type="dxa"/>
            <w:shd w:val="clear" w:color="auto" w:fill="BFBFBF"/>
          </w:tcPr>
          <w:p w14:paraId="4145B751"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Who is intended to benefit from </w:t>
            </w:r>
            <w:r w:rsidRPr="00D138E1">
              <w:rPr>
                <w:rFonts w:ascii="Arial" w:hAnsi="Arial" w:cs="Arial"/>
                <w:bCs/>
                <w:sz w:val="28"/>
                <w:szCs w:val="28"/>
              </w:rPr>
              <w:t>the</w:t>
            </w:r>
            <w:r w:rsidRPr="00B74A50">
              <w:rPr>
                <w:rFonts w:ascii="Arial" w:hAnsi="Arial" w:cs="Arial"/>
                <w:sz w:val="28"/>
                <w:szCs w:val="28"/>
              </w:rPr>
              <w:t xml:space="preserve"> strategy, policy, </w:t>
            </w:r>
            <w:proofErr w:type="gramStart"/>
            <w:r>
              <w:rPr>
                <w:rFonts w:ascii="Arial" w:hAnsi="Arial" w:cs="Arial"/>
                <w:sz w:val="28"/>
                <w:szCs w:val="28"/>
              </w:rPr>
              <w:t>procedure</w:t>
            </w:r>
            <w:proofErr w:type="gramEnd"/>
            <w:r w:rsidRPr="00B74A50">
              <w:rPr>
                <w:rFonts w:ascii="Arial" w:hAnsi="Arial" w:cs="Arial"/>
                <w:sz w:val="28"/>
                <w:szCs w:val="28"/>
              </w:rPr>
              <w:t xml:space="preserve"> or project</w:t>
            </w:r>
            <w:r w:rsidRPr="006F3367">
              <w:rPr>
                <w:rFonts w:ascii="Arial" w:hAnsi="Arial" w:cs="Arial"/>
                <w:bCs/>
                <w:sz w:val="28"/>
                <w:szCs w:val="28"/>
              </w:rPr>
              <w:t xml:space="preserve"> </w:t>
            </w:r>
            <w:r w:rsidRPr="006F3367">
              <w:rPr>
                <w:rFonts w:ascii="Arial" w:hAnsi="Arial" w:cs="Arial"/>
                <w:sz w:val="28"/>
                <w:szCs w:val="28"/>
              </w:rPr>
              <w:t>and how</w:t>
            </w:r>
            <w:r w:rsidRPr="006F3367">
              <w:rPr>
                <w:rFonts w:ascii="Arial" w:hAnsi="Arial" w:cs="Arial"/>
                <w:bCs/>
                <w:sz w:val="28"/>
                <w:szCs w:val="28"/>
              </w:rPr>
              <w:t>?</w:t>
            </w:r>
          </w:p>
        </w:tc>
      </w:tr>
      <w:tr w:rsidR="00362AF4" w:rsidRPr="006F3367" w14:paraId="367FA759" w14:textId="77777777">
        <w:tc>
          <w:tcPr>
            <w:tcW w:w="13884" w:type="dxa"/>
            <w:shd w:val="clear" w:color="auto" w:fill="auto"/>
          </w:tcPr>
          <w:p w14:paraId="703EF882" w14:textId="12D6B738" w:rsidR="007039B9" w:rsidRPr="007039B9" w:rsidRDefault="007039B9" w:rsidP="007039B9">
            <w:pPr>
              <w:pStyle w:val="BodyText"/>
              <w:ind w:right="884" w:firstLine="32"/>
              <w:jc w:val="both"/>
              <w:rPr>
                <w:rFonts w:asciiTheme="minorHAnsi" w:hAnsiTheme="minorHAnsi" w:cstheme="minorHAnsi"/>
                <w:b/>
                <w:bCs/>
                <w:sz w:val="22"/>
                <w:szCs w:val="22"/>
              </w:rPr>
            </w:pPr>
            <w:r w:rsidRPr="007039B9">
              <w:rPr>
                <w:sz w:val="22"/>
                <w:szCs w:val="22"/>
              </w:rPr>
              <w:t xml:space="preserve">The Policy applies to all employees, </w:t>
            </w:r>
            <w:proofErr w:type="gramStart"/>
            <w:r w:rsidRPr="007039B9">
              <w:rPr>
                <w:sz w:val="22"/>
                <w:szCs w:val="22"/>
              </w:rPr>
              <w:t>contractors</w:t>
            </w:r>
            <w:proofErr w:type="gramEnd"/>
            <w:r w:rsidRPr="007039B9">
              <w:rPr>
                <w:sz w:val="22"/>
                <w:szCs w:val="22"/>
              </w:rPr>
              <w:t xml:space="preserve"> and </w:t>
            </w:r>
            <w:r w:rsidR="009B46FA" w:rsidRPr="007039B9">
              <w:rPr>
                <w:sz w:val="22"/>
                <w:szCs w:val="22"/>
              </w:rPr>
              <w:t>anyone</w:t>
            </w:r>
            <w:r w:rsidRPr="007039B9">
              <w:rPr>
                <w:sz w:val="22"/>
                <w:szCs w:val="22"/>
              </w:rPr>
              <w:t xml:space="preserve"> else who either works on behalf of the Council or </w:t>
            </w:r>
            <w:r w:rsidR="009B46FA" w:rsidRPr="007039B9">
              <w:rPr>
                <w:sz w:val="22"/>
                <w:szCs w:val="22"/>
              </w:rPr>
              <w:t>visits</w:t>
            </w:r>
            <w:r w:rsidRPr="007039B9">
              <w:rPr>
                <w:sz w:val="22"/>
                <w:szCs w:val="22"/>
              </w:rPr>
              <w:t xml:space="preserve"> a Council owned premises.  It sets out how smoking in designated areas and places, as set down in the Smoke Free Workplace Regulations 2007</w:t>
            </w:r>
            <w:r>
              <w:rPr>
                <w:sz w:val="22"/>
                <w:szCs w:val="22"/>
              </w:rPr>
              <w:t>, is being enforced by the Council.</w:t>
            </w:r>
          </w:p>
          <w:p w14:paraId="37FB15CA" w14:textId="3AD0978D" w:rsidR="00362AF4" w:rsidRPr="003A170B" w:rsidRDefault="008D7097" w:rsidP="00AC1B34">
            <w:pPr>
              <w:rPr>
                <w:rFonts w:ascii="Arial" w:hAnsi="Arial" w:cs="Arial"/>
                <w:sz w:val="24"/>
                <w:szCs w:val="24"/>
              </w:rPr>
            </w:pPr>
            <w:r>
              <w:rPr>
                <w:rFonts w:ascii="Arial" w:hAnsi="Arial" w:cs="Arial"/>
                <w:sz w:val="24"/>
                <w:szCs w:val="24"/>
              </w:rPr>
              <w:t xml:space="preserve"> </w:t>
            </w:r>
          </w:p>
        </w:tc>
      </w:tr>
    </w:tbl>
    <w:p w14:paraId="5A43C750"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08DB8166" w14:textId="77777777" w:rsidTr="007039B9">
        <w:tc>
          <w:tcPr>
            <w:tcW w:w="11419" w:type="dxa"/>
            <w:shd w:val="clear" w:color="auto" w:fill="BFBFBF"/>
          </w:tcPr>
          <w:p w14:paraId="75423AED"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What outcomes do you want to achieve? </w:t>
            </w:r>
          </w:p>
        </w:tc>
      </w:tr>
    </w:tbl>
    <w:p w14:paraId="383BC32E" w14:textId="36A100AD" w:rsidR="007039B9" w:rsidRPr="007039B9" w:rsidRDefault="007039B9" w:rsidP="007039B9">
      <w:pPr>
        <w:pStyle w:val="BodyText"/>
        <w:ind w:right="891"/>
        <w:jc w:val="both"/>
        <w:rPr>
          <w:sz w:val="22"/>
          <w:szCs w:val="22"/>
        </w:rPr>
      </w:pPr>
      <w:r w:rsidRPr="007039B9">
        <w:rPr>
          <w:sz w:val="22"/>
          <w:szCs w:val="22"/>
        </w:rPr>
        <w:t>The Council has adopted this policy on smoking</w:t>
      </w:r>
      <w:r w:rsidR="00840C31">
        <w:rPr>
          <w:sz w:val="22"/>
          <w:szCs w:val="22"/>
        </w:rPr>
        <w:t>/vaping</w:t>
      </w:r>
      <w:r w:rsidRPr="007039B9">
        <w:rPr>
          <w:sz w:val="22"/>
          <w:szCs w:val="22"/>
        </w:rPr>
        <w:t xml:space="preserve"> that is designed to secure a healthy and safe environment for Elected Members, </w:t>
      </w:r>
      <w:proofErr w:type="gramStart"/>
      <w:r w:rsidRPr="007039B9">
        <w:rPr>
          <w:sz w:val="22"/>
          <w:szCs w:val="22"/>
        </w:rPr>
        <w:t>employees</w:t>
      </w:r>
      <w:proofErr w:type="gramEnd"/>
      <w:r w:rsidRPr="007039B9">
        <w:rPr>
          <w:sz w:val="22"/>
          <w:szCs w:val="22"/>
        </w:rPr>
        <w:t xml:space="preserve"> and visitors, as well as eliminating passive smoking from its premises.</w:t>
      </w:r>
    </w:p>
    <w:p w14:paraId="67BB7C39" w14:textId="77777777" w:rsidR="007039B9" w:rsidRPr="007039B9" w:rsidRDefault="007039B9" w:rsidP="007039B9">
      <w:pPr>
        <w:pStyle w:val="BodyText"/>
        <w:spacing w:before="185"/>
        <w:ind w:right="883"/>
        <w:jc w:val="both"/>
        <w:rPr>
          <w:sz w:val="22"/>
          <w:szCs w:val="22"/>
        </w:rPr>
      </w:pPr>
      <w:r w:rsidRPr="007039B9">
        <w:rPr>
          <w:sz w:val="22"/>
          <w:szCs w:val="22"/>
        </w:rPr>
        <w:t>The Council is required under the Health and Safety at Work Act 1974 to ensure the</w:t>
      </w:r>
      <w:r w:rsidRPr="007039B9">
        <w:rPr>
          <w:spacing w:val="80"/>
          <w:sz w:val="22"/>
          <w:szCs w:val="22"/>
        </w:rPr>
        <w:t xml:space="preserve"> </w:t>
      </w:r>
      <w:r w:rsidRPr="007039B9">
        <w:rPr>
          <w:sz w:val="22"/>
          <w:szCs w:val="22"/>
        </w:rPr>
        <w:t>health and safety of its employees and others at work. It has more specific requirements placed on it under the Smoke Free Workplace Regulations 2007, to strictly prohibit smoking in workplaces, enclosed public places and in company vehicles.</w:t>
      </w:r>
    </w:p>
    <w:p w14:paraId="1E997F9C" w14:textId="77777777" w:rsidR="007039B9" w:rsidRPr="007039B9" w:rsidRDefault="007039B9" w:rsidP="007039B9">
      <w:pPr>
        <w:pStyle w:val="BodyText"/>
        <w:rPr>
          <w:sz w:val="22"/>
          <w:szCs w:val="22"/>
        </w:rPr>
      </w:pPr>
    </w:p>
    <w:p w14:paraId="01C1428A" w14:textId="77777777" w:rsidR="007039B9" w:rsidRPr="007039B9" w:rsidRDefault="007039B9" w:rsidP="007039B9">
      <w:pPr>
        <w:pStyle w:val="BodyText"/>
        <w:ind w:right="882"/>
        <w:jc w:val="both"/>
        <w:rPr>
          <w:sz w:val="22"/>
          <w:szCs w:val="22"/>
        </w:rPr>
      </w:pPr>
      <w:r w:rsidRPr="007039B9">
        <w:rPr>
          <w:sz w:val="22"/>
          <w:szCs w:val="22"/>
        </w:rPr>
        <w:t xml:space="preserve">Additionally, under the Health and Safety at Work Act 1974 employees have a duty to take reasonable care for the health and safety of themselves and others and to cooperate with their employer as far a necessary to </w:t>
      </w:r>
      <w:r w:rsidRPr="007039B9">
        <w:rPr>
          <w:sz w:val="22"/>
          <w:szCs w:val="22"/>
        </w:rPr>
        <w:lastRenderedPageBreak/>
        <w:t>enable their employer to comply with the Act.</w:t>
      </w:r>
    </w:p>
    <w:p w14:paraId="6E226AD1" w14:textId="77777777" w:rsidR="007039B9" w:rsidRPr="007039B9" w:rsidRDefault="007039B9" w:rsidP="007039B9">
      <w:pPr>
        <w:pStyle w:val="BodyText"/>
        <w:rPr>
          <w:sz w:val="22"/>
          <w:szCs w:val="22"/>
        </w:rPr>
      </w:pPr>
    </w:p>
    <w:p w14:paraId="3968C718" w14:textId="77777777" w:rsidR="007039B9" w:rsidRPr="007039B9" w:rsidRDefault="007039B9" w:rsidP="007039B9">
      <w:pPr>
        <w:pStyle w:val="BodyText"/>
        <w:spacing w:before="1"/>
        <w:ind w:right="881"/>
        <w:jc w:val="both"/>
        <w:rPr>
          <w:sz w:val="22"/>
          <w:szCs w:val="22"/>
        </w:rPr>
      </w:pPr>
      <w:r w:rsidRPr="007039B9">
        <w:rPr>
          <w:sz w:val="22"/>
          <w:szCs w:val="22"/>
        </w:rPr>
        <w:t xml:space="preserve">It is the Council’s policy not to intrude on the privacy of individuals, particularly in health matters, where their conduct or performance at work is not affected. Nor will the Council discriminate against smokers in recruitment arrangements. </w:t>
      </w:r>
    </w:p>
    <w:p w14:paraId="03AAB52B" w14:textId="77777777" w:rsidR="007039B9" w:rsidRPr="007039B9" w:rsidRDefault="007039B9" w:rsidP="007039B9">
      <w:pPr>
        <w:pStyle w:val="BodyText"/>
        <w:spacing w:before="1"/>
        <w:ind w:right="881"/>
        <w:jc w:val="both"/>
        <w:rPr>
          <w:sz w:val="22"/>
          <w:szCs w:val="22"/>
        </w:rPr>
      </w:pPr>
    </w:p>
    <w:p w14:paraId="46F4F71B" w14:textId="77777777" w:rsidR="007039B9" w:rsidRPr="007039B9" w:rsidRDefault="007039B9" w:rsidP="007039B9">
      <w:pPr>
        <w:pStyle w:val="BodyText"/>
        <w:spacing w:before="1"/>
        <w:ind w:right="881"/>
        <w:jc w:val="both"/>
        <w:rPr>
          <w:sz w:val="22"/>
          <w:szCs w:val="22"/>
        </w:rPr>
      </w:pPr>
      <w:r w:rsidRPr="007039B9">
        <w:rPr>
          <w:sz w:val="22"/>
          <w:szCs w:val="22"/>
        </w:rPr>
        <w:t>However, to facilitate the implementation of the policy from the perspective of both non-smokers and smokers, the Council</w:t>
      </w:r>
      <w:r w:rsidRPr="007039B9">
        <w:rPr>
          <w:spacing w:val="-1"/>
          <w:sz w:val="22"/>
          <w:szCs w:val="22"/>
        </w:rPr>
        <w:t xml:space="preserve"> </w:t>
      </w:r>
      <w:r w:rsidRPr="007039B9">
        <w:rPr>
          <w:sz w:val="22"/>
          <w:szCs w:val="22"/>
        </w:rPr>
        <w:t>will</w:t>
      </w:r>
      <w:r w:rsidRPr="007039B9">
        <w:rPr>
          <w:spacing w:val="-1"/>
          <w:sz w:val="22"/>
          <w:szCs w:val="22"/>
        </w:rPr>
        <w:t xml:space="preserve"> </w:t>
      </w:r>
      <w:r w:rsidRPr="007039B9">
        <w:rPr>
          <w:sz w:val="22"/>
          <w:szCs w:val="22"/>
        </w:rPr>
        <w:t>arrange some support facilities for</w:t>
      </w:r>
      <w:r w:rsidRPr="007039B9">
        <w:rPr>
          <w:spacing w:val="-1"/>
          <w:sz w:val="22"/>
          <w:szCs w:val="22"/>
        </w:rPr>
        <w:t xml:space="preserve"> </w:t>
      </w:r>
      <w:r w:rsidRPr="007039B9">
        <w:rPr>
          <w:sz w:val="22"/>
          <w:szCs w:val="22"/>
        </w:rPr>
        <w:t>smokers</w:t>
      </w:r>
      <w:r w:rsidRPr="007039B9">
        <w:rPr>
          <w:spacing w:val="-1"/>
          <w:sz w:val="22"/>
          <w:szCs w:val="22"/>
        </w:rPr>
        <w:t xml:space="preserve"> </w:t>
      </w:r>
      <w:r w:rsidRPr="007039B9">
        <w:rPr>
          <w:sz w:val="22"/>
          <w:szCs w:val="22"/>
        </w:rPr>
        <w:t>who may wish assistance in giving up smoking.</w:t>
      </w:r>
    </w:p>
    <w:p w14:paraId="082E3D8D" w14:textId="77777777" w:rsidR="00D81202" w:rsidRDefault="00D81202" w:rsidP="7D823487">
      <w:pPr>
        <w:rPr>
          <w:rFonts w:ascii="Arial" w:hAnsi="Arial" w:cs="Arial"/>
          <w:sz w:val="28"/>
          <w:szCs w:val="28"/>
        </w:rPr>
      </w:pPr>
    </w:p>
    <w:tbl>
      <w:tblPr>
        <w:tblW w:w="11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8"/>
        <w:gridCol w:w="2168"/>
        <w:gridCol w:w="2169"/>
        <w:gridCol w:w="2224"/>
      </w:tblGrid>
      <w:tr w:rsidR="00362AF4" w:rsidRPr="006F3367" w14:paraId="4D7BD141" w14:textId="77777777" w:rsidTr="7D823487">
        <w:trPr>
          <w:trHeight w:val="1086"/>
        </w:trPr>
        <w:tc>
          <w:tcPr>
            <w:tcW w:w="11339" w:type="dxa"/>
            <w:gridSpan w:val="4"/>
            <w:shd w:val="clear" w:color="auto" w:fill="BFBFBF" w:themeFill="background1" w:themeFillShade="BF"/>
          </w:tcPr>
          <w:p w14:paraId="04BFCF2E" w14:textId="3E6ABBBB" w:rsidR="00362AF4" w:rsidRPr="006F3367" w:rsidRDefault="00362AF4" w:rsidP="7D823487">
            <w:pPr>
              <w:pStyle w:val="Default"/>
              <w:rPr>
                <w:b/>
                <w:bCs/>
                <w:i/>
                <w:iCs/>
                <w:sz w:val="22"/>
                <w:szCs w:val="22"/>
              </w:rPr>
            </w:pPr>
          </w:p>
        </w:tc>
      </w:tr>
      <w:tr w:rsidR="00362AF4" w:rsidRPr="006F3367" w14:paraId="352C5BBC" w14:textId="77777777" w:rsidTr="7D823487">
        <w:trPr>
          <w:trHeight w:val="353"/>
        </w:trPr>
        <w:tc>
          <w:tcPr>
            <w:tcW w:w="4779" w:type="dxa"/>
            <w:tcBorders>
              <w:top w:val="nil"/>
            </w:tcBorders>
            <w:shd w:val="clear" w:color="auto" w:fill="FFFFFF" w:themeFill="background1"/>
          </w:tcPr>
          <w:p w14:paraId="221797A3" w14:textId="77777777" w:rsidR="00362AF4" w:rsidRPr="006F3367" w:rsidRDefault="00362AF4">
            <w:pPr>
              <w:rPr>
                <w:rFonts w:ascii="Arial" w:hAnsi="Arial" w:cs="Arial"/>
                <w:bCs/>
                <w:sz w:val="28"/>
                <w:szCs w:val="28"/>
              </w:rPr>
            </w:pPr>
          </w:p>
        </w:tc>
        <w:tc>
          <w:tcPr>
            <w:tcW w:w="2168" w:type="dxa"/>
            <w:shd w:val="clear" w:color="auto" w:fill="auto"/>
          </w:tcPr>
          <w:p w14:paraId="7E2106B4" w14:textId="77777777" w:rsidR="00362AF4" w:rsidRPr="00244BCD" w:rsidRDefault="00362AF4">
            <w:pPr>
              <w:rPr>
                <w:rFonts w:ascii="Arial" w:hAnsi="Arial" w:cs="Arial"/>
                <w:b/>
                <w:sz w:val="24"/>
                <w:szCs w:val="28"/>
              </w:rPr>
            </w:pPr>
            <w:r w:rsidRPr="00F16C42">
              <w:rPr>
                <w:rFonts w:ascii="Arial" w:hAnsi="Arial" w:cs="Arial"/>
                <w:b/>
                <w:bCs/>
                <w:sz w:val="24"/>
                <w:szCs w:val="28"/>
              </w:rPr>
              <w:t>Potentially positive impact</w:t>
            </w:r>
          </w:p>
        </w:tc>
        <w:tc>
          <w:tcPr>
            <w:tcW w:w="2168" w:type="dxa"/>
            <w:shd w:val="clear" w:color="auto" w:fill="auto"/>
          </w:tcPr>
          <w:p w14:paraId="540B13F6" w14:textId="77777777" w:rsidR="00362AF4" w:rsidRPr="00244BCD" w:rsidRDefault="00362AF4">
            <w:pPr>
              <w:rPr>
                <w:rFonts w:ascii="Arial" w:hAnsi="Arial" w:cs="Arial"/>
                <w:b/>
                <w:sz w:val="24"/>
                <w:szCs w:val="28"/>
              </w:rPr>
            </w:pPr>
            <w:r w:rsidRPr="00F16C42">
              <w:rPr>
                <w:rFonts w:ascii="Arial" w:hAnsi="Arial" w:cs="Arial"/>
                <w:b/>
                <w:bCs/>
                <w:sz w:val="24"/>
                <w:szCs w:val="28"/>
              </w:rPr>
              <w:t>Potentially negative impact</w:t>
            </w:r>
          </w:p>
        </w:tc>
        <w:tc>
          <w:tcPr>
            <w:tcW w:w="2224" w:type="dxa"/>
            <w:shd w:val="clear" w:color="auto" w:fill="auto"/>
          </w:tcPr>
          <w:p w14:paraId="4809A5D9" w14:textId="77777777" w:rsidR="00362AF4" w:rsidRPr="00244BCD" w:rsidRDefault="00362AF4">
            <w:pPr>
              <w:rPr>
                <w:rFonts w:ascii="Arial" w:hAnsi="Arial" w:cs="Arial"/>
                <w:b/>
                <w:sz w:val="24"/>
                <w:szCs w:val="28"/>
              </w:rPr>
            </w:pPr>
            <w:r w:rsidRPr="00244BCD">
              <w:rPr>
                <w:rFonts w:ascii="Arial" w:hAnsi="Arial" w:cs="Arial"/>
                <w:b/>
                <w:bCs/>
                <w:sz w:val="24"/>
                <w:szCs w:val="28"/>
              </w:rPr>
              <w:t>No disproportionate impact</w:t>
            </w:r>
          </w:p>
        </w:tc>
      </w:tr>
      <w:tr w:rsidR="00362AF4" w:rsidRPr="006F3367" w14:paraId="008E937A" w14:textId="77777777" w:rsidTr="7D823487">
        <w:trPr>
          <w:trHeight w:val="353"/>
        </w:trPr>
        <w:tc>
          <w:tcPr>
            <w:tcW w:w="4779" w:type="dxa"/>
            <w:shd w:val="clear" w:color="auto" w:fill="BFBFBF" w:themeFill="background1" w:themeFillShade="BF"/>
          </w:tcPr>
          <w:p w14:paraId="01C81657" w14:textId="77777777" w:rsidR="00362AF4" w:rsidRPr="006F3367" w:rsidRDefault="00362AF4">
            <w:pPr>
              <w:rPr>
                <w:rFonts w:ascii="Arial" w:hAnsi="Arial" w:cs="Arial"/>
                <w:bCs/>
                <w:sz w:val="28"/>
                <w:szCs w:val="28"/>
              </w:rPr>
            </w:pPr>
            <w:r w:rsidRPr="00F16C42">
              <w:rPr>
                <w:rFonts w:ascii="Arial" w:hAnsi="Arial" w:cs="Arial"/>
                <w:bCs/>
                <w:sz w:val="28"/>
                <w:szCs w:val="28"/>
              </w:rPr>
              <w:t>Age</w:t>
            </w:r>
            <w:r w:rsidRPr="006F3367">
              <w:rPr>
                <w:rFonts w:ascii="Arial" w:hAnsi="Arial" w:cs="Arial"/>
                <w:bCs/>
                <w:sz w:val="28"/>
                <w:szCs w:val="28"/>
              </w:rPr>
              <w:t xml:space="preserve"> </w:t>
            </w:r>
          </w:p>
        </w:tc>
        <w:tc>
          <w:tcPr>
            <w:tcW w:w="2168" w:type="dxa"/>
            <w:shd w:val="clear" w:color="auto" w:fill="auto"/>
          </w:tcPr>
          <w:p w14:paraId="740DAF51" w14:textId="77777777" w:rsidR="00362AF4" w:rsidRDefault="00362AF4">
            <w:pPr>
              <w:jc w:val="right"/>
            </w:pPr>
            <w:r w:rsidRPr="006F3367">
              <w:rPr>
                <w:rFonts w:ascii="Wingdings" w:eastAsia="Wingdings" w:hAnsi="Wingdings" w:cs="Wingdings"/>
                <w:sz w:val="28"/>
                <w:szCs w:val="28"/>
              </w:rPr>
              <w:t>¨</w:t>
            </w:r>
          </w:p>
        </w:tc>
        <w:tc>
          <w:tcPr>
            <w:tcW w:w="2168" w:type="dxa"/>
            <w:shd w:val="clear" w:color="auto" w:fill="auto"/>
          </w:tcPr>
          <w:p w14:paraId="4C0B9A9B"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74371787" w14:textId="5FD306E2" w:rsidR="00362AF4" w:rsidRDefault="00E815DF">
            <w:pPr>
              <w:jc w:val="right"/>
            </w:pPr>
            <w:r>
              <w:rPr>
                <w:rFonts w:ascii="Wingdings" w:eastAsia="Wingdings" w:hAnsi="Wingdings" w:cs="Wingdings"/>
                <w:sz w:val="28"/>
                <w:szCs w:val="28"/>
              </w:rPr>
              <w:t>x</w:t>
            </w:r>
          </w:p>
        </w:tc>
      </w:tr>
      <w:tr w:rsidR="00362AF4" w:rsidRPr="006F3367" w14:paraId="225DE7A3" w14:textId="77777777" w:rsidTr="7D823487">
        <w:trPr>
          <w:trHeight w:val="353"/>
        </w:trPr>
        <w:tc>
          <w:tcPr>
            <w:tcW w:w="4779" w:type="dxa"/>
            <w:shd w:val="clear" w:color="auto" w:fill="BFBFBF" w:themeFill="background1" w:themeFillShade="BF"/>
          </w:tcPr>
          <w:p w14:paraId="78BC657E" w14:textId="77777777" w:rsidR="00362AF4" w:rsidRPr="006F3367" w:rsidRDefault="00362AF4">
            <w:pPr>
              <w:rPr>
                <w:rFonts w:ascii="Arial" w:hAnsi="Arial" w:cs="Arial"/>
                <w:bCs/>
                <w:sz w:val="28"/>
                <w:szCs w:val="28"/>
              </w:rPr>
            </w:pPr>
            <w:r w:rsidRPr="00F16C42">
              <w:rPr>
                <w:rFonts w:ascii="Arial" w:hAnsi="Arial" w:cs="Arial"/>
                <w:bCs/>
                <w:sz w:val="28"/>
                <w:szCs w:val="28"/>
              </w:rPr>
              <w:t>Disability and long-term conditions</w:t>
            </w:r>
          </w:p>
        </w:tc>
        <w:tc>
          <w:tcPr>
            <w:tcW w:w="2168" w:type="dxa"/>
            <w:shd w:val="clear" w:color="auto" w:fill="auto"/>
          </w:tcPr>
          <w:p w14:paraId="6E8E7920" w14:textId="695F2DC9" w:rsidR="00362AF4" w:rsidRDefault="00E139C7">
            <w:pPr>
              <w:jc w:val="right"/>
            </w:pPr>
            <w:r>
              <w:rPr>
                <w:rFonts w:ascii="Wingdings" w:eastAsia="Wingdings" w:hAnsi="Wingdings" w:cs="Wingdings"/>
                <w:sz w:val="28"/>
                <w:szCs w:val="28"/>
              </w:rPr>
              <w:t>x</w:t>
            </w:r>
          </w:p>
        </w:tc>
        <w:tc>
          <w:tcPr>
            <w:tcW w:w="2168" w:type="dxa"/>
            <w:shd w:val="clear" w:color="auto" w:fill="auto"/>
          </w:tcPr>
          <w:p w14:paraId="6AC9AAA5"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55A47D0B" w14:textId="209AE1A4" w:rsidR="00362AF4" w:rsidRDefault="00E139C7">
            <w:pPr>
              <w:jc w:val="right"/>
            </w:pPr>
            <w:r w:rsidRPr="006F3367">
              <w:rPr>
                <w:rFonts w:ascii="Wingdings" w:eastAsia="Wingdings" w:hAnsi="Wingdings" w:cs="Wingdings"/>
                <w:sz w:val="28"/>
                <w:szCs w:val="28"/>
              </w:rPr>
              <w:t>¨</w:t>
            </w:r>
          </w:p>
        </w:tc>
      </w:tr>
      <w:tr w:rsidR="00362AF4" w:rsidRPr="006F3367" w14:paraId="36597C9F" w14:textId="77777777" w:rsidTr="7D823487">
        <w:trPr>
          <w:trHeight w:val="353"/>
        </w:trPr>
        <w:tc>
          <w:tcPr>
            <w:tcW w:w="4779" w:type="dxa"/>
            <w:shd w:val="clear" w:color="auto" w:fill="BFBFBF" w:themeFill="background1" w:themeFillShade="BF"/>
          </w:tcPr>
          <w:p w14:paraId="078C2D7D" w14:textId="77777777" w:rsidR="00362AF4" w:rsidRPr="006F3367" w:rsidRDefault="00362AF4">
            <w:pPr>
              <w:rPr>
                <w:rFonts w:ascii="Arial" w:hAnsi="Arial" w:cs="Arial"/>
                <w:bCs/>
                <w:sz w:val="28"/>
                <w:szCs w:val="28"/>
              </w:rPr>
            </w:pPr>
            <w:r w:rsidRPr="00236801">
              <w:rPr>
                <w:rFonts w:ascii="Arial" w:hAnsi="Arial" w:cs="Arial"/>
                <w:bCs/>
                <w:sz w:val="28"/>
                <w:szCs w:val="28"/>
              </w:rPr>
              <w:t>Gender reassignment</w:t>
            </w:r>
          </w:p>
        </w:tc>
        <w:tc>
          <w:tcPr>
            <w:tcW w:w="2168" w:type="dxa"/>
            <w:shd w:val="clear" w:color="auto" w:fill="auto"/>
          </w:tcPr>
          <w:p w14:paraId="27B9BCA6" w14:textId="77777777" w:rsidR="00362AF4" w:rsidRDefault="00362AF4">
            <w:pPr>
              <w:jc w:val="right"/>
            </w:pPr>
            <w:r w:rsidRPr="006F3367">
              <w:rPr>
                <w:rFonts w:ascii="Wingdings" w:eastAsia="Wingdings" w:hAnsi="Wingdings" w:cs="Wingdings"/>
                <w:sz w:val="28"/>
                <w:szCs w:val="28"/>
              </w:rPr>
              <w:t>¨</w:t>
            </w:r>
          </w:p>
        </w:tc>
        <w:tc>
          <w:tcPr>
            <w:tcW w:w="2168" w:type="dxa"/>
            <w:shd w:val="clear" w:color="auto" w:fill="auto"/>
          </w:tcPr>
          <w:p w14:paraId="1B86F48A"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23600982" w14:textId="0B1C1CA4" w:rsidR="00362AF4" w:rsidRDefault="00E815DF">
            <w:pPr>
              <w:jc w:val="right"/>
            </w:pPr>
            <w:r>
              <w:rPr>
                <w:rFonts w:ascii="Wingdings" w:eastAsia="Wingdings" w:hAnsi="Wingdings" w:cs="Wingdings"/>
                <w:sz w:val="28"/>
                <w:szCs w:val="28"/>
              </w:rPr>
              <w:t>x</w:t>
            </w:r>
          </w:p>
        </w:tc>
      </w:tr>
      <w:tr w:rsidR="00362AF4" w:rsidRPr="006F3367" w14:paraId="5F055C83" w14:textId="77777777" w:rsidTr="7D823487">
        <w:trPr>
          <w:trHeight w:val="353"/>
        </w:trPr>
        <w:tc>
          <w:tcPr>
            <w:tcW w:w="4779" w:type="dxa"/>
            <w:shd w:val="clear" w:color="auto" w:fill="BFBFBF" w:themeFill="background1" w:themeFillShade="BF"/>
          </w:tcPr>
          <w:p w14:paraId="220EA2AD" w14:textId="34A3BEDF" w:rsidR="00362AF4" w:rsidRPr="006F3367" w:rsidRDefault="00362AF4">
            <w:pPr>
              <w:rPr>
                <w:rFonts w:ascii="Arial" w:hAnsi="Arial" w:cs="Arial"/>
                <w:bCs/>
                <w:sz w:val="28"/>
                <w:szCs w:val="28"/>
              </w:rPr>
            </w:pPr>
            <w:r w:rsidRPr="006F3367">
              <w:rPr>
                <w:rFonts w:ascii="Arial" w:hAnsi="Arial" w:cs="Arial"/>
                <w:bCs/>
                <w:sz w:val="28"/>
                <w:szCs w:val="28"/>
              </w:rPr>
              <w:t>Marriage</w:t>
            </w:r>
            <w:r>
              <w:rPr>
                <w:rFonts w:ascii="Arial" w:hAnsi="Arial" w:cs="Arial"/>
                <w:bCs/>
                <w:sz w:val="28"/>
                <w:szCs w:val="28"/>
              </w:rPr>
              <w:t xml:space="preserve"> or</w:t>
            </w:r>
            <w:r w:rsidRPr="006F3367">
              <w:rPr>
                <w:rFonts w:ascii="Arial" w:hAnsi="Arial" w:cs="Arial"/>
                <w:bCs/>
                <w:sz w:val="28"/>
                <w:szCs w:val="28"/>
              </w:rPr>
              <w:t xml:space="preserve"> civil partnership</w:t>
            </w:r>
          </w:p>
        </w:tc>
        <w:tc>
          <w:tcPr>
            <w:tcW w:w="2168" w:type="dxa"/>
            <w:shd w:val="clear" w:color="auto" w:fill="auto"/>
          </w:tcPr>
          <w:p w14:paraId="26838231" w14:textId="77777777" w:rsidR="00362AF4" w:rsidRDefault="00362AF4">
            <w:pPr>
              <w:jc w:val="right"/>
            </w:pPr>
            <w:r w:rsidRPr="006F3367">
              <w:rPr>
                <w:rFonts w:ascii="Wingdings" w:eastAsia="Wingdings" w:hAnsi="Wingdings" w:cs="Wingdings"/>
                <w:sz w:val="28"/>
                <w:szCs w:val="28"/>
              </w:rPr>
              <w:t>¨</w:t>
            </w:r>
          </w:p>
        </w:tc>
        <w:tc>
          <w:tcPr>
            <w:tcW w:w="2168" w:type="dxa"/>
            <w:shd w:val="clear" w:color="auto" w:fill="auto"/>
          </w:tcPr>
          <w:p w14:paraId="1E26663F"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422D4D90" w14:textId="728C05B9" w:rsidR="00362AF4" w:rsidRDefault="00E815DF">
            <w:pPr>
              <w:jc w:val="right"/>
            </w:pPr>
            <w:r>
              <w:rPr>
                <w:rFonts w:ascii="Wingdings" w:eastAsia="Wingdings" w:hAnsi="Wingdings" w:cs="Wingdings"/>
                <w:sz w:val="28"/>
                <w:szCs w:val="28"/>
              </w:rPr>
              <w:t>x</w:t>
            </w:r>
          </w:p>
        </w:tc>
      </w:tr>
      <w:tr w:rsidR="00362AF4" w:rsidRPr="006F3367" w14:paraId="162F453C" w14:textId="77777777" w:rsidTr="7D823487">
        <w:trPr>
          <w:trHeight w:val="353"/>
        </w:trPr>
        <w:tc>
          <w:tcPr>
            <w:tcW w:w="4779" w:type="dxa"/>
            <w:shd w:val="clear" w:color="auto" w:fill="BFBFBF" w:themeFill="background1" w:themeFillShade="BF"/>
          </w:tcPr>
          <w:p w14:paraId="6BBAE734" w14:textId="77777777" w:rsidR="00362AF4" w:rsidRPr="006F3367" w:rsidRDefault="00362AF4">
            <w:pPr>
              <w:rPr>
                <w:rFonts w:ascii="Arial" w:hAnsi="Arial" w:cs="Arial"/>
                <w:bCs/>
                <w:sz w:val="28"/>
                <w:szCs w:val="28"/>
              </w:rPr>
            </w:pPr>
            <w:r w:rsidRPr="006F3367">
              <w:rPr>
                <w:rFonts w:ascii="Arial" w:hAnsi="Arial" w:cs="Arial"/>
                <w:bCs/>
                <w:sz w:val="28"/>
                <w:szCs w:val="28"/>
              </w:rPr>
              <w:t>Pregnant women and people on parental leave</w:t>
            </w:r>
          </w:p>
        </w:tc>
        <w:tc>
          <w:tcPr>
            <w:tcW w:w="2168" w:type="dxa"/>
            <w:shd w:val="clear" w:color="auto" w:fill="auto"/>
          </w:tcPr>
          <w:p w14:paraId="7C449904" w14:textId="12DC828B" w:rsidR="00362AF4" w:rsidRDefault="007039B9">
            <w:pPr>
              <w:jc w:val="right"/>
            </w:pPr>
            <w:r>
              <w:rPr>
                <w:rFonts w:ascii="Wingdings" w:eastAsia="Wingdings" w:hAnsi="Wingdings" w:cs="Wingdings"/>
                <w:sz w:val="28"/>
                <w:szCs w:val="28"/>
              </w:rPr>
              <w:t>x</w:t>
            </w:r>
          </w:p>
        </w:tc>
        <w:tc>
          <w:tcPr>
            <w:tcW w:w="2168" w:type="dxa"/>
            <w:shd w:val="clear" w:color="auto" w:fill="auto"/>
          </w:tcPr>
          <w:p w14:paraId="6EAF3AA4"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5369A016" w14:textId="45C09F45" w:rsidR="00362AF4" w:rsidRDefault="007039B9">
            <w:pPr>
              <w:jc w:val="right"/>
            </w:pPr>
            <w:r w:rsidRPr="006F3367">
              <w:rPr>
                <w:rFonts w:ascii="Wingdings" w:eastAsia="Wingdings" w:hAnsi="Wingdings" w:cs="Wingdings"/>
                <w:sz w:val="28"/>
                <w:szCs w:val="28"/>
              </w:rPr>
              <w:t>¨</w:t>
            </w:r>
          </w:p>
        </w:tc>
      </w:tr>
      <w:tr w:rsidR="00362AF4" w:rsidRPr="006F3367" w14:paraId="66FBEFF1" w14:textId="77777777" w:rsidTr="7D823487">
        <w:trPr>
          <w:trHeight w:val="353"/>
        </w:trPr>
        <w:tc>
          <w:tcPr>
            <w:tcW w:w="4779" w:type="dxa"/>
            <w:shd w:val="clear" w:color="auto" w:fill="BFBFBF" w:themeFill="background1" w:themeFillShade="BF"/>
          </w:tcPr>
          <w:p w14:paraId="2E7FCF16" w14:textId="77777777" w:rsidR="00362AF4" w:rsidRPr="006F3367" w:rsidRDefault="00362AF4">
            <w:pPr>
              <w:rPr>
                <w:rFonts w:ascii="Arial" w:hAnsi="Arial" w:cs="Arial"/>
                <w:bCs/>
                <w:sz w:val="28"/>
                <w:szCs w:val="28"/>
              </w:rPr>
            </w:pPr>
            <w:r w:rsidRPr="00F16C42">
              <w:rPr>
                <w:rFonts w:ascii="Arial" w:hAnsi="Arial" w:cs="Arial"/>
                <w:bCs/>
                <w:sz w:val="28"/>
                <w:szCs w:val="28"/>
              </w:rPr>
              <w:t>Sexual orientation</w:t>
            </w:r>
          </w:p>
        </w:tc>
        <w:tc>
          <w:tcPr>
            <w:tcW w:w="2168" w:type="dxa"/>
            <w:shd w:val="clear" w:color="auto" w:fill="auto"/>
          </w:tcPr>
          <w:p w14:paraId="783852FC" w14:textId="77777777" w:rsidR="00362AF4" w:rsidRDefault="00362AF4">
            <w:pPr>
              <w:jc w:val="right"/>
            </w:pPr>
            <w:r w:rsidRPr="006F3367">
              <w:rPr>
                <w:rFonts w:ascii="Wingdings" w:eastAsia="Wingdings" w:hAnsi="Wingdings" w:cs="Wingdings"/>
                <w:sz w:val="28"/>
                <w:szCs w:val="28"/>
              </w:rPr>
              <w:t>¨</w:t>
            </w:r>
          </w:p>
        </w:tc>
        <w:tc>
          <w:tcPr>
            <w:tcW w:w="2168" w:type="dxa"/>
            <w:shd w:val="clear" w:color="auto" w:fill="auto"/>
          </w:tcPr>
          <w:p w14:paraId="23D47F24"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2A1E49A4" w14:textId="3FFE8BD3" w:rsidR="00362AF4" w:rsidRDefault="00E815DF">
            <w:pPr>
              <w:jc w:val="right"/>
            </w:pPr>
            <w:r>
              <w:rPr>
                <w:rFonts w:ascii="Wingdings" w:eastAsia="Wingdings" w:hAnsi="Wingdings" w:cs="Wingdings"/>
                <w:sz w:val="28"/>
                <w:szCs w:val="28"/>
              </w:rPr>
              <w:t>x</w:t>
            </w:r>
          </w:p>
        </w:tc>
      </w:tr>
      <w:tr w:rsidR="00362AF4" w:rsidRPr="006F3367" w14:paraId="55303605" w14:textId="77777777" w:rsidTr="7D823487">
        <w:trPr>
          <w:trHeight w:val="353"/>
        </w:trPr>
        <w:tc>
          <w:tcPr>
            <w:tcW w:w="4779" w:type="dxa"/>
            <w:shd w:val="clear" w:color="auto" w:fill="BFBFBF" w:themeFill="background1" w:themeFillShade="BF"/>
          </w:tcPr>
          <w:p w14:paraId="6A30E8CF" w14:textId="77777777" w:rsidR="00362AF4" w:rsidRPr="006F3367" w:rsidRDefault="00362AF4">
            <w:pPr>
              <w:rPr>
                <w:rFonts w:ascii="Arial" w:hAnsi="Arial" w:cs="Arial"/>
                <w:bCs/>
                <w:sz w:val="28"/>
                <w:szCs w:val="28"/>
              </w:rPr>
            </w:pPr>
            <w:r w:rsidRPr="00F16C42">
              <w:rPr>
                <w:rFonts w:ascii="Arial" w:hAnsi="Arial" w:cs="Arial"/>
                <w:bCs/>
                <w:sz w:val="28"/>
                <w:szCs w:val="28"/>
              </w:rPr>
              <w:t>Race</w:t>
            </w:r>
          </w:p>
        </w:tc>
        <w:tc>
          <w:tcPr>
            <w:tcW w:w="2168" w:type="dxa"/>
            <w:shd w:val="clear" w:color="auto" w:fill="auto"/>
          </w:tcPr>
          <w:p w14:paraId="71603B7E" w14:textId="77777777" w:rsidR="00362AF4" w:rsidRDefault="00362AF4">
            <w:pPr>
              <w:jc w:val="right"/>
            </w:pPr>
            <w:r w:rsidRPr="006F3367">
              <w:rPr>
                <w:rFonts w:ascii="Wingdings" w:eastAsia="Wingdings" w:hAnsi="Wingdings" w:cs="Wingdings"/>
                <w:sz w:val="28"/>
                <w:szCs w:val="28"/>
              </w:rPr>
              <w:t>¨</w:t>
            </w:r>
          </w:p>
        </w:tc>
        <w:tc>
          <w:tcPr>
            <w:tcW w:w="2168" w:type="dxa"/>
            <w:shd w:val="clear" w:color="auto" w:fill="auto"/>
          </w:tcPr>
          <w:p w14:paraId="13D73900"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42B281F4" w14:textId="2346EA02" w:rsidR="00362AF4" w:rsidRDefault="00E815DF">
            <w:pPr>
              <w:jc w:val="right"/>
            </w:pPr>
            <w:r>
              <w:rPr>
                <w:rFonts w:ascii="Wingdings" w:eastAsia="Wingdings" w:hAnsi="Wingdings" w:cs="Wingdings"/>
                <w:sz w:val="28"/>
                <w:szCs w:val="28"/>
              </w:rPr>
              <w:t>x</w:t>
            </w:r>
          </w:p>
        </w:tc>
      </w:tr>
      <w:tr w:rsidR="00362AF4" w:rsidRPr="006F3367" w14:paraId="1B1390AD" w14:textId="77777777" w:rsidTr="7D823487">
        <w:trPr>
          <w:trHeight w:val="353"/>
        </w:trPr>
        <w:tc>
          <w:tcPr>
            <w:tcW w:w="4779" w:type="dxa"/>
            <w:shd w:val="clear" w:color="auto" w:fill="BFBFBF" w:themeFill="background1" w:themeFillShade="BF"/>
          </w:tcPr>
          <w:p w14:paraId="3595497D" w14:textId="77777777" w:rsidR="00362AF4" w:rsidRPr="006F3367" w:rsidRDefault="00362AF4">
            <w:pPr>
              <w:rPr>
                <w:rFonts w:ascii="Arial" w:hAnsi="Arial" w:cs="Arial"/>
                <w:bCs/>
                <w:sz w:val="28"/>
                <w:szCs w:val="28"/>
              </w:rPr>
            </w:pPr>
            <w:r w:rsidRPr="00F16C42">
              <w:rPr>
                <w:rFonts w:ascii="Arial" w:hAnsi="Arial" w:cs="Arial"/>
                <w:bCs/>
                <w:sz w:val="28"/>
                <w:szCs w:val="28"/>
              </w:rPr>
              <w:t>Religion or belief</w:t>
            </w:r>
          </w:p>
        </w:tc>
        <w:tc>
          <w:tcPr>
            <w:tcW w:w="2168" w:type="dxa"/>
            <w:shd w:val="clear" w:color="auto" w:fill="auto"/>
          </w:tcPr>
          <w:p w14:paraId="3B311AED" w14:textId="77777777" w:rsidR="00362AF4" w:rsidRDefault="00362AF4">
            <w:pPr>
              <w:jc w:val="right"/>
            </w:pPr>
            <w:r w:rsidRPr="006F3367">
              <w:rPr>
                <w:rFonts w:ascii="Wingdings" w:eastAsia="Wingdings" w:hAnsi="Wingdings" w:cs="Wingdings"/>
                <w:sz w:val="28"/>
                <w:szCs w:val="28"/>
              </w:rPr>
              <w:t>¨</w:t>
            </w:r>
          </w:p>
        </w:tc>
        <w:tc>
          <w:tcPr>
            <w:tcW w:w="2168" w:type="dxa"/>
            <w:shd w:val="clear" w:color="auto" w:fill="auto"/>
          </w:tcPr>
          <w:p w14:paraId="65E2B9C2"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45FD2224" w14:textId="63D00FE4" w:rsidR="00362AF4" w:rsidRDefault="00E815DF">
            <w:pPr>
              <w:jc w:val="right"/>
            </w:pPr>
            <w:r>
              <w:rPr>
                <w:rFonts w:ascii="Wingdings" w:eastAsia="Wingdings" w:hAnsi="Wingdings" w:cs="Wingdings"/>
                <w:sz w:val="28"/>
                <w:szCs w:val="28"/>
              </w:rPr>
              <w:t>x</w:t>
            </w:r>
          </w:p>
        </w:tc>
      </w:tr>
      <w:tr w:rsidR="00362AF4" w14:paraId="51965ADB" w14:textId="77777777" w:rsidTr="7D823487">
        <w:trPr>
          <w:trHeight w:val="353"/>
        </w:trPr>
        <w:tc>
          <w:tcPr>
            <w:tcW w:w="4779" w:type="dxa"/>
            <w:shd w:val="clear" w:color="auto" w:fill="BFBFBF" w:themeFill="background1" w:themeFillShade="BF"/>
          </w:tcPr>
          <w:p w14:paraId="58A20F45" w14:textId="77777777" w:rsidR="00362AF4" w:rsidRPr="006F3367" w:rsidRDefault="00362AF4">
            <w:pPr>
              <w:rPr>
                <w:rFonts w:ascii="Arial" w:hAnsi="Arial" w:cs="Arial"/>
                <w:bCs/>
                <w:sz w:val="28"/>
                <w:szCs w:val="28"/>
              </w:rPr>
            </w:pPr>
            <w:r w:rsidRPr="00F16C42">
              <w:rPr>
                <w:rFonts w:ascii="Arial" w:hAnsi="Arial" w:cs="Arial"/>
                <w:bCs/>
                <w:sz w:val="28"/>
                <w:szCs w:val="28"/>
              </w:rPr>
              <w:t>Sex (Gender)</w:t>
            </w:r>
          </w:p>
        </w:tc>
        <w:tc>
          <w:tcPr>
            <w:tcW w:w="2167" w:type="dxa"/>
            <w:shd w:val="clear" w:color="auto" w:fill="auto"/>
          </w:tcPr>
          <w:p w14:paraId="5C309C69" w14:textId="77777777" w:rsidR="00362AF4" w:rsidRDefault="00362AF4">
            <w:pPr>
              <w:jc w:val="right"/>
            </w:pPr>
            <w:r w:rsidRPr="006F3367">
              <w:rPr>
                <w:rFonts w:ascii="Wingdings" w:eastAsia="Wingdings" w:hAnsi="Wingdings" w:cs="Wingdings"/>
                <w:sz w:val="28"/>
                <w:szCs w:val="28"/>
              </w:rPr>
              <w:t>¨</w:t>
            </w:r>
          </w:p>
        </w:tc>
        <w:tc>
          <w:tcPr>
            <w:tcW w:w="2169" w:type="dxa"/>
            <w:shd w:val="clear" w:color="auto" w:fill="auto"/>
          </w:tcPr>
          <w:p w14:paraId="4FED59E3" w14:textId="77777777" w:rsidR="00362AF4" w:rsidRPr="00DB58DC" w:rsidRDefault="00362AF4">
            <w:pPr>
              <w:jc w:val="right"/>
              <w:rPr>
                <w:b/>
                <w:bCs/>
              </w:rPr>
            </w:pPr>
            <w:r w:rsidRPr="00DB58DC">
              <w:rPr>
                <w:rFonts w:ascii="Wingdings" w:eastAsia="Wingdings" w:hAnsi="Wingdings" w:cs="Wingdings"/>
                <w:b/>
                <w:bCs/>
                <w:sz w:val="28"/>
                <w:szCs w:val="28"/>
              </w:rPr>
              <w:t>¨</w:t>
            </w:r>
          </w:p>
        </w:tc>
        <w:tc>
          <w:tcPr>
            <w:tcW w:w="2224" w:type="dxa"/>
            <w:shd w:val="clear" w:color="auto" w:fill="auto"/>
          </w:tcPr>
          <w:p w14:paraId="5F9E28F6" w14:textId="4CD6B44F" w:rsidR="00362AF4" w:rsidRDefault="00E815DF">
            <w:pPr>
              <w:jc w:val="right"/>
            </w:pPr>
            <w:r>
              <w:rPr>
                <w:rFonts w:ascii="Wingdings" w:eastAsia="Wingdings" w:hAnsi="Wingdings" w:cs="Wingdings"/>
                <w:sz w:val="28"/>
                <w:szCs w:val="28"/>
              </w:rPr>
              <w:t>x</w:t>
            </w:r>
          </w:p>
        </w:tc>
      </w:tr>
    </w:tbl>
    <w:p w14:paraId="379FBE95" w14:textId="77777777" w:rsidR="00AB1CA1" w:rsidRPr="00AB1CA1" w:rsidRDefault="00AB1CA1" w:rsidP="00DA1E9B">
      <w:pPr>
        <w:spacing w:after="0"/>
      </w:pPr>
    </w:p>
    <w:p w14:paraId="024EB56C"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3</w:t>
      </w:r>
      <w:r w:rsidRPr="00FB0012">
        <w:rPr>
          <w:rFonts w:ascii="Arial" w:hAnsi="Arial" w:cs="Arial"/>
          <w:b/>
          <w:sz w:val="28"/>
          <w:szCs w:val="28"/>
        </w:rPr>
        <w:t xml:space="preserve"> – </w:t>
      </w:r>
      <w:r>
        <w:rPr>
          <w:rFonts w:ascii="Arial" w:hAnsi="Arial" w:cs="Arial"/>
          <w:b/>
          <w:sz w:val="28"/>
          <w:szCs w:val="28"/>
        </w:rPr>
        <w:t>Recommendations and monitoring</w:t>
      </w:r>
    </w:p>
    <w:p w14:paraId="2092A74F" w14:textId="77777777" w:rsidR="00362AF4" w:rsidRDefault="00362AF4" w:rsidP="00362AF4">
      <w:pPr>
        <w:rPr>
          <w:rFonts w:ascii="Arial" w:hAnsi="Arial" w:cs="Arial"/>
          <w:bCs/>
          <w:sz w:val="28"/>
          <w:szCs w:val="28"/>
        </w:rPr>
      </w:pPr>
      <w:r>
        <w:rPr>
          <w:rFonts w:ascii="Arial" w:hAnsi="Arial" w:cs="Arial"/>
          <w:bCs/>
          <w:sz w:val="28"/>
          <w:szCs w:val="28"/>
        </w:rPr>
        <w:t xml:space="preserve">If you have answered that the strategy, policy, </w:t>
      </w:r>
      <w:proofErr w:type="gramStart"/>
      <w:r>
        <w:rPr>
          <w:rFonts w:ascii="Arial" w:hAnsi="Arial" w:cs="Arial"/>
          <w:bCs/>
          <w:sz w:val="28"/>
          <w:szCs w:val="28"/>
        </w:rPr>
        <w:t>procedure</w:t>
      </w:r>
      <w:proofErr w:type="gramEnd"/>
      <w:r>
        <w:rPr>
          <w:rFonts w:ascii="Arial" w:hAnsi="Arial" w:cs="Arial"/>
          <w:bCs/>
          <w:sz w:val="28"/>
          <w:szCs w:val="28"/>
        </w:rPr>
        <w:t xml:space="preserve"> or project could potentially have a negative impact on any of the above characteristics then a full Equality Impact Assessment will be required. </w:t>
      </w:r>
    </w:p>
    <w:tbl>
      <w:tblPr>
        <w:tblW w:w="11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15"/>
        <w:gridCol w:w="8119"/>
      </w:tblGrid>
      <w:tr w:rsidR="00362AF4" w:rsidRPr="006F3367" w14:paraId="0BD26688" w14:textId="77777777" w:rsidTr="7D823487">
        <w:trPr>
          <w:trHeight w:val="428"/>
        </w:trPr>
        <w:tc>
          <w:tcPr>
            <w:tcW w:w="11344" w:type="dxa"/>
            <w:gridSpan w:val="3"/>
            <w:tcBorders>
              <w:bottom w:val="single" w:sz="4" w:space="0" w:color="auto"/>
            </w:tcBorders>
            <w:shd w:val="clear" w:color="auto" w:fill="BFBFBF" w:themeFill="background1" w:themeFillShade="BF"/>
          </w:tcPr>
          <w:p w14:paraId="35294896" w14:textId="77777777" w:rsidR="00362AF4" w:rsidRPr="00D660D4" w:rsidRDefault="00362AF4" w:rsidP="00362AF4">
            <w:pPr>
              <w:numPr>
                <w:ilvl w:val="0"/>
                <w:numId w:val="1"/>
              </w:numPr>
              <w:spacing w:after="0" w:line="240" w:lineRule="auto"/>
              <w:rPr>
                <w:rFonts w:ascii="Arial" w:hAnsi="Arial" w:cs="Arial"/>
                <w:b/>
                <w:bCs/>
                <w:sz w:val="26"/>
                <w:szCs w:val="26"/>
              </w:rPr>
            </w:pPr>
            <w:r w:rsidRPr="7D823487">
              <w:rPr>
                <w:rFonts w:ascii="Arial" w:hAnsi="Arial" w:cs="Arial"/>
                <w:b/>
                <w:bCs/>
                <w:sz w:val="28"/>
                <w:szCs w:val="28"/>
              </w:rPr>
              <w:t xml:space="preserve">Should a full EIA be completed for this strategy, policy, </w:t>
            </w:r>
            <w:proofErr w:type="gramStart"/>
            <w:r w:rsidRPr="7D823487">
              <w:rPr>
                <w:rFonts w:ascii="Arial" w:hAnsi="Arial" w:cs="Arial"/>
                <w:b/>
                <w:bCs/>
                <w:sz w:val="28"/>
                <w:szCs w:val="28"/>
              </w:rPr>
              <w:t>procedure</w:t>
            </w:r>
            <w:proofErr w:type="gramEnd"/>
            <w:r w:rsidRPr="7D823487">
              <w:rPr>
                <w:rFonts w:ascii="Arial" w:hAnsi="Arial" w:cs="Arial"/>
                <w:b/>
                <w:bCs/>
                <w:sz w:val="28"/>
                <w:szCs w:val="28"/>
              </w:rPr>
              <w:t xml:space="preserve"> or project?</w:t>
            </w:r>
          </w:p>
        </w:tc>
      </w:tr>
      <w:tr w:rsidR="00362AF4" w:rsidRPr="006F3367" w14:paraId="1B7D32B8" w14:textId="77777777" w:rsidTr="7D823487">
        <w:trPr>
          <w:trHeight w:val="314"/>
        </w:trPr>
        <w:tc>
          <w:tcPr>
            <w:tcW w:w="1710" w:type="dxa"/>
            <w:tcBorders>
              <w:top w:val="single" w:sz="4" w:space="0" w:color="auto"/>
              <w:right w:val="single" w:sz="4" w:space="0" w:color="auto"/>
            </w:tcBorders>
            <w:shd w:val="clear" w:color="auto" w:fill="FFFFFF" w:themeFill="background1"/>
          </w:tcPr>
          <w:p w14:paraId="21B42030" w14:textId="77777777" w:rsidR="00362AF4" w:rsidRPr="006F3367" w:rsidRDefault="00362AF4">
            <w:pPr>
              <w:rPr>
                <w:rFonts w:ascii="Arial" w:hAnsi="Arial" w:cs="Arial"/>
                <w:i/>
                <w:sz w:val="28"/>
                <w:szCs w:val="28"/>
              </w:rPr>
            </w:pPr>
            <w:r w:rsidRPr="006F3367">
              <w:rPr>
                <w:rFonts w:ascii="Wingdings" w:eastAsia="Wingdings" w:hAnsi="Wingdings" w:cs="Wingdings"/>
                <w:sz w:val="28"/>
                <w:szCs w:val="28"/>
              </w:rPr>
              <w:t>¨</w:t>
            </w:r>
            <w:r w:rsidRPr="006F3367">
              <w:rPr>
                <w:rFonts w:ascii="Arial" w:hAnsi="Arial" w:cs="Arial"/>
                <w:sz w:val="28"/>
                <w:szCs w:val="28"/>
              </w:rPr>
              <w:t xml:space="preserve"> </w:t>
            </w:r>
            <w:r w:rsidRPr="006F3367">
              <w:rPr>
                <w:rFonts w:ascii="Arial" w:hAnsi="Arial" w:cs="Arial"/>
                <w:i/>
                <w:sz w:val="28"/>
                <w:szCs w:val="28"/>
              </w:rPr>
              <w:t>Yes</w:t>
            </w:r>
          </w:p>
        </w:tc>
        <w:tc>
          <w:tcPr>
            <w:tcW w:w="1515" w:type="dxa"/>
            <w:tcBorders>
              <w:top w:val="single" w:sz="4" w:space="0" w:color="auto"/>
              <w:left w:val="single" w:sz="4" w:space="0" w:color="auto"/>
              <w:right w:val="single" w:sz="4" w:space="0" w:color="auto"/>
            </w:tcBorders>
            <w:shd w:val="clear" w:color="auto" w:fill="FFFFFF" w:themeFill="background1"/>
          </w:tcPr>
          <w:p w14:paraId="16438E6F" w14:textId="33072070" w:rsidR="00362AF4" w:rsidRPr="006F3367" w:rsidRDefault="00362AF4">
            <w:pPr>
              <w:rPr>
                <w:rFonts w:ascii="Arial" w:hAnsi="Arial" w:cs="Arial"/>
                <w:sz w:val="28"/>
                <w:szCs w:val="28"/>
              </w:rPr>
            </w:pPr>
            <w:r w:rsidRPr="006F3367">
              <w:rPr>
                <w:rFonts w:ascii="Wingdings" w:eastAsia="Wingdings" w:hAnsi="Wingdings" w:cs="Wingdings"/>
                <w:sz w:val="28"/>
                <w:szCs w:val="28"/>
              </w:rPr>
              <w:t>¨</w:t>
            </w:r>
            <w:r w:rsidR="00657C02">
              <w:rPr>
                <w:rFonts w:ascii="Wingdings" w:eastAsia="Wingdings" w:hAnsi="Wingdings" w:cs="Wingdings"/>
                <w:sz w:val="28"/>
                <w:szCs w:val="28"/>
              </w:rPr>
              <w:t>x</w:t>
            </w:r>
            <w:r w:rsidRPr="006F3367">
              <w:rPr>
                <w:rFonts w:ascii="Arial" w:hAnsi="Arial" w:cs="Arial"/>
                <w:sz w:val="28"/>
                <w:szCs w:val="28"/>
              </w:rPr>
              <w:t xml:space="preserve"> </w:t>
            </w:r>
            <w:r w:rsidRPr="006F3367">
              <w:rPr>
                <w:rFonts w:ascii="Arial" w:hAnsi="Arial" w:cs="Arial"/>
                <w:i/>
                <w:sz w:val="28"/>
                <w:szCs w:val="28"/>
              </w:rPr>
              <w:t>No</w:t>
            </w:r>
          </w:p>
        </w:tc>
        <w:tc>
          <w:tcPr>
            <w:tcW w:w="8118" w:type="dxa"/>
            <w:tcBorders>
              <w:top w:val="single" w:sz="4" w:space="0" w:color="auto"/>
              <w:left w:val="single" w:sz="4" w:space="0" w:color="auto"/>
              <w:bottom w:val="single" w:sz="4" w:space="0" w:color="auto"/>
              <w:right w:val="nil"/>
            </w:tcBorders>
            <w:shd w:val="clear" w:color="auto" w:fill="FFFFFF" w:themeFill="background1"/>
          </w:tcPr>
          <w:p w14:paraId="38BBE642" w14:textId="77777777" w:rsidR="00362AF4" w:rsidRPr="006F3367" w:rsidRDefault="00362AF4">
            <w:pPr>
              <w:rPr>
                <w:rFonts w:ascii="Arial" w:hAnsi="Arial" w:cs="Arial"/>
                <w:sz w:val="28"/>
                <w:szCs w:val="28"/>
              </w:rPr>
            </w:pPr>
          </w:p>
        </w:tc>
      </w:tr>
      <w:tr w:rsidR="00362AF4" w:rsidRPr="006F3367" w14:paraId="3B410AC2" w14:textId="77777777" w:rsidTr="7D823487">
        <w:trPr>
          <w:trHeight w:val="715"/>
        </w:trPr>
        <w:tc>
          <w:tcPr>
            <w:tcW w:w="11344" w:type="dxa"/>
            <w:gridSpan w:val="3"/>
            <w:tcBorders>
              <w:bottom w:val="single" w:sz="4" w:space="0" w:color="auto"/>
            </w:tcBorders>
            <w:shd w:val="clear" w:color="auto" w:fill="FFFFFF" w:themeFill="background1"/>
          </w:tcPr>
          <w:p w14:paraId="46352EF2" w14:textId="0205A397" w:rsidR="000A457A" w:rsidRPr="009B46FA" w:rsidRDefault="000A457A" w:rsidP="000A457A">
            <w:pPr>
              <w:rPr>
                <w:rFonts w:ascii="Arial" w:hAnsi="Arial" w:cs="Arial"/>
                <w:iCs/>
              </w:rPr>
            </w:pPr>
            <w:r w:rsidRPr="009B46FA">
              <w:rPr>
                <w:rFonts w:ascii="Arial" w:hAnsi="Arial" w:cs="Arial"/>
                <w:iCs/>
              </w:rPr>
              <w:t>Due to the nature and content of this procedure,</w:t>
            </w:r>
            <w:r w:rsidRPr="009B46FA">
              <w:rPr>
                <w:rFonts w:ascii="Arial" w:hAnsi="Arial" w:cs="Arial"/>
                <w:i/>
              </w:rPr>
              <w:t xml:space="preserve"> </w:t>
            </w:r>
            <w:r w:rsidRPr="009B46FA">
              <w:rPr>
                <w:rFonts w:ascii="Arial" w:hAnsi="Arial" w:cs="Arial"/>
                <w:iCs/>
              </w:rPr>
              <w:t xml:space="preserve">all </w:t>
            </w:r>
            <w:r w:rsidR="00E815DF" w:rsidRPr="009B46FA">
              <w:rPr>
                <w:rFonts w:ascii="Arial" w:hAnsi="Arial" w:cs="Arial"/>
                <w:iCs/>
              </w:rPr>
              <w:t>employees,</w:t>
            </w:r>
            <w:r w:rsidRPr="009B46FA">
              <w:rPr>
                <w:rFonts w:ascii="Arial" w:hAnsi="Arial" w:cs="Arial"/>
                <w:iCs/>
              </w:rPr>
              <w:t xml:space="preserve"> and members of the public with a protected characteristic as defined under the Equality Act 2010 are not directly impacted by the </w:t>
            </w:r>
            <w:r w:rsidR="007039B9" w:rsidRPr="009B46FA">
              <w:rPr>
                <w:rFonts w:ascii="Arial" w:hAnsi="Arial" w:cs="Arial"/>
                <w:iCs/>
              </w:rPr>
              <w:t>Workplace Smoking</w:t>
            </w:r>
            <w:r w:rsidR="00840C31">
              <w:rPr>
                <w:rFonts w:ascii="Arial" w:hAnsi="Arial" w:cs="Arial"/>
                <w:iCs/>
              </w:rPr>
              <w:t>/vaping</w:t>
            </w:r>
            <w:r w:rsidR="007039B9" w:rsidRPr="009B46FA">
              <w:rPr>
                <w:rFonts w:ascii="Arial" w:hAnsi="Arial" w:cs="Arial"/>
                <w:iCs/>
              </w:rPr>
              <w:t xml:space="preserve"> Policy</w:t>
            </w:r>
            <w:r w:rsidRPr="009B46FA">
              <w:rPr>
                <w:rFonts w:ascii="Arial" w:hAnsi="Arial" w:cs="Arial"/>
                <w:iCs/>
              </w:rPr>
              <w:t>.</w:t>
            </w:r>
          </w:p>
          <w:p w14:paraId="7DF560FA" w14:textId="518D6CE9" w:rsidR="00E139C7" w:rsidRPr="009B46FA" w:rsidRDefault="00E139C7" w:rsidP="00E139C7">
            <w:pPr>
              <w:pStyle w:val="Default"/>
              <w:rPr>
                <w:sz w:val="22"/>
                <w:szCs w:val="22"/>
              </w:rPr>
            </w:pPr>
            <w:r w:rsidRPr="009B46FA">
              <w:rPr>
                <w:sz w:val="22"/>
                <w:szCs w:val="22"/>
              </w:rPr>
              <w:t xml:space="preserve">This </w:t>
            </w:r>
            <w:r w:rsidR="007039B9" w:rsidRPr="009B46FA">
              <w:rPr>
                <w:sz w:val="22"/>
                <w:szCs w:val="22"/>
              </w:rPr>
              <w:t>Policy</w:t>
            </w:r>
            <w:r w:rsidRPr="009B46FA">
              <w:rPr>
                <w:sz w:val="22"/>
                <w:szCs w:val="22"/>
              </w:rPr>
              <w:t xml:space="preserve"> has a positive impact on the following groups.</w:t>
            </w:r>
          </w:p>
          <w:p w14:paraId="49965CA4" w14:textId="77777777" w:rsidR="00E139C7" w:rsidRPr="009B46FA" w:rsidRDefault="00E139C7" w:rsidP="00E139C7">
            <w:pPr>
              <w:pStyle w:val="Default"/>
              <w:rPr>
                <w:sz w:val="22"/>
                <w:szCs w:val="22"/>
              </w:rPr>
            </w:pPr>
          </w:p>
          <w:p w14:paraId="1CF72931" w14:textId="37F1F8A2" w:rsidR="00362AF4" w:rsidRPr="009B46FA" w:rsidRDefault="00E139C7" w:rsidP="00E139C7">
            <w:r w:rsidRPr="009B46FA">
              <w:rPr>
                <w:rFonts w:ascii="Arial" w:hAnsi="Arial" w:cs="Arial"/>
                <w:b/>
                <w:bCs/>
              </w:rPr>
              <w:t>Disability</w:t>
            </w:r>
            <w:r w:rsidRPr="009B46FA">
              <w:rPr>
                <w:rFonts w:ascii="Arial" w:hAnsi="Arial" w:cs="Arial"/>
              </w:rPr>
              <w:t xml:space="preserve"> – Any member of staff identified as having a disability or health condition that </w:t>
            </w:r>
            <w:r w:rsidR="009B46FA" w:rsidRPr="009B46FA">
              <w:rPr>
                <w:rFonts w:ascii="Arial" w:hAnsi="Arial" w:cs="Arial"/>
              </w:rPr>
              <w:t xml:space="preserve">may be impacted by having to work in people’s homes where they smoke </w:t>
            </w:r>
            <w:r w:rsidRPr="009B46FA">
              <w:rPr>
                <w:rFonts w:ascii="Arial" w:hAnsi="Arial" w:cs="Arial"/>
              </w:rPr>
              <w:t>will be assessed by a medically competent person with reasonable adjustments and control measures, where reasonably practicable, to ensure their continued health and safety at work.</w:t>
            </w:r>
            <w:r w:rsidRPr="009B46FA">
              <w:t xml:space="preserve">  </w:t>
            </w:r>
          </w:p>
          <w:p w14:paraId="59AE0F76" w14:textId="29DE9B4B" w:rsidR="009B46FA" w:rsidRPr="009B46FA" w:rsidRDefault="009B46FA" w:rsidP="00E139C7">
            <w:pPr>
              <w:rPr>
                <w:rFonts w:ascii="Arial" w:hAnsi="Arial" w:cs="Arial"/>
              </w:rPr>
            </w:pPr>
            <w:r w:rsidRPr="009B46FA">
              <w:rPr>
                <w:rFonts w:ascii="Arial" w:hAnsi="Arial" w:cs="Arial"/>
                <w:bCs/>
              </w:rPr>
              <w:t>Pregnant women and people on parental leave</w:t>
            </w:r>
            <w:r>
              <w:rPr>
                <w:rFonts w:ascii="Arial" w:hAnsi="Arial" w:cs="Arial"/>
                <w:bCs/>
              </w:rPr>
              <w:t xml:space="preserve"> – There are established health risks to an unborn child from people that smoke and passive smoking.  Pregnant employees will complete a risk assessment to identify any potential risk during their pregnancy whilst at work.</w:t>
            </w:r>
          </w:p>
          <w:p w14:paraId="43F8CF99" w14:textId="322219B0" w:rsidR="009B46FA" w:rsidRPr="009B46FA" w:rsidRDefault="009B46FA" w:rsidP="00E139C7">
            <w:pPr>
              <w:rPr>
                <w:rFonts w:ascii="Arial" w:hAnsi="Arial" w:cs="Arial"/>
                <w:b/>
                <w:bCs/>
                <w:i/>
                <w:sz w:val="28"/>
                <w:szCs w:val="28"/>
              </w:rPr>
            </w:pPr>
          </w:p>
        </w:tc>
      </w:tr>
    </w:tbl>
    <w:p w14:paraId="494676B7" w14:textId="77777777" w:rsidR="00362AF4" w:rsidRDefault="00362AF4" w:rsidP="00362AF4">
      <w:pPr>
        <w:rPr>
          <w:b/>
          <w:bCs/>
          <w:sz w:val="23"/>
          <w:szCs w:val="23"/>
        </w:rPr>
      </w:pPr>
    </w:p>
    <w:p w14:paraId="2F4513D6"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4</w:t>
      </w:r>
      <w:r w:rsidRPr="00FB0012">
        <w:rPr>
          <w:rFonts w:ascii="Arial" w:hAnsi="Arial" w:cs="Arial"/>
          <w:b/>
          <w:sz w:val="28"/>
          <w:szCs w:val="28"/>
        </w:rPr>
        <w:t xml:space="preserve"> – </w:t>
      </w:r>
      <w:r>
        <w:rPr>
          <w:rFonts w:ascii="Arial" w:hAnsi="Arial" w:cs="Arial"/>
          <w:b/>
          <w:sz w:val="28"/>
          <w:szCs w:val="28"/>
        </w:rPr>
        <w:t>Approval</w:t>
      </w:r>
    </w:p>
    <w:p w14:paraId="0816CBEB" w14:textId="77777777" w:rsidR="00362AF4" w:rsidRDefault="00362AF4" w:rsidP="00362AF4">
      <w:pPr>
        <w:rPr>
          <w:rFonts w:ascii="Arial" w:hAnsi="Arial" w:cs="Arial"/>
          <w:sz w:val="28"/>
          <w:szCs w:val="28"/>
        </w:rPr>
      </w:pPr>
      <w:r>
        <w:rPr>
          <w:rFonts w:ascii="Arial" w:hAnsi="Arial" w:cs="Arial"/>
          <w:bCs/>
          <w:sz w:val="28"/>
          <w:szCs w:val="28"/>
        </w:rPr>
        <w:t xml:space="preserve">Please note the assessment should be reviewed and approved by the appropriate Head of Service </w:t>
      </w:r>
      <w:r w:rsidRPr="002931C6">
        <w:rPr>
          <w:rFonts w:ascii="Arial" w:hAnsi="Arial" w:cs="Arial"/>
          <w:b/>
          <w:bCs/>
          <w:sz w:val="28"/>
          <w:szCs w:val="28"/>
        </w:rPr>
        <w:t>before</w:t>
      </w:r>
      <w:r>
        <w:rPr>
          <w:rFonts w:ascii="Arial" w:hAnsi="Arial" w:cs="Arial"/>
          <w:b/>
          <w:bCs/>
          <w:sz w:val="28"/>
          <w:szCs w:val="28"/>
        </w:rPr>
        <w:t xml:space="preserve"> </w:t>
      </w:r>
      <w:r w:rsidRPr="00FA3067">
        <w:rPr>
          <w:rFonts w:ascii="Arial" w:hAnsi="Arial" w:cs="Arial"/>
          <w:sz w:val="28"/>
          <w:szCs w:val="28"/>
        </w:rPr>
        <w:t>the</w:t>
      </w:r>
      <w:r>
        <w:rPr>
          <w:rFonts w:ascii="Arial" w:hAnsi="Arial" w:cs="Arial"/>
          <w:bCs/>
          <w:sz w:val="28"/>
          <w:szCs w:val="28"/>
        </w:rPr>
        <w:t xml:space="preserve"> </w:t>
      </w:r>
      <w:r>
        <w:rPr>
          <w:rFonts w:ascii="Arial" w:hAnsi="Arial" w:cs="Arial"/>
          <w:sz w:val="28"/>
          <w:szCs w:val="28"/>
        </w:rPr>
        <w:t xml:space="preserve">Committee report (if required) is produced. </w:t>
      </w:r>
    </w:p>
    <w:tbl>
      <w:tblPr>
        <w:tblW w:w="16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1041"/>
        <w:gridCol w:w="5376"/>
        <w:gridCol w:w="5376"/>
      </w:tblGrid>
      <w:tr w:rsidR="00E139C7" w:rsidRPr="006F3367" w14:paraId="30E54D81" w14:textId="77777777" w:rsidTr="00E139C7">
        <w:trPr>
          <w:trHeight w:val="129"/>
        </w:trPr>
        <w:tc>
          <w:tcPr>
            <w:tcW w:w="4954" w:type="dxa"/>
            <w:vMerge w:val="restart"/>
            <w:shd w:val="clear" w:color="auto" w:fill="BFBFBF"/>
          </w:tcPr>
          <w:p w14:paraId="6D999B4F" w14:textId="77777777" w:rsidR="00E139C7" w:rsidRPr="006F3367" w:rsidRDefault="00E139C7" w:rsidP="00E139C7">
            <w:pPr>
              <w:rPr>
                <w:rFonts w:ascii="Arial" w:hAnsi="Arial" w:cs="Arial"/>
                <w:bCs/>
                <w:sz w:val="28"/>
                <w:szCs w:val="28"/>
              </w:rPr>
            </w:pPr>
            <w:r w:rsidRPr="006F3367">
              <w:rPr>
                <w:rFonts w:ascii="Arial" w:hAnsi="Arial" w:cs="Arial"/>
                <w:bCs/>
                <w:sz w:val="28"/>
                <w:szCs w:val="28"/>
              </w:rPr>
              <w:t>Reviewed by Head of Service</w:t>
            </w:r>
          </w:p>
        </w:tc>
        <w:tc>
          <w:tcPr>
            <w:tcW w:w="1041" w:type="dxa"/>
            <w:shd w:val="clear" w:color="auto" w:fill="FFFFFF"/>
          </w:tcPr>
          <w:p w14:paraId="38E81498" w14:textId="77777777" w:rsidR="00E139C7" w:rsidRPr="006F3367" w:rsidRDefault="00E139C7" w:rsidP="00E139C7">
            <w:pPr>
              <w:rPr>
                <w:rFonts w:ascii="Arial" w:hAnsi="Arial" w:cs="Arial"/>
                <w:sz w:val="28"/>
                <w:szCs w:val="28"/>
              </w:rPr>
            </w:pPr>
            <w:r w:rsidRPr="006F3367">
              <w:rPr>
                <w:rFonts w:ascii="Arial" w:hAnsi="Arial" w:cs="Arial"/>
                <w:sz w:val="28"/>
                <w:szCs w:val="28"/>
              </w:rPr>
              <w:t>Name:</w:t>
            </w:r>
          </w:p>
        </w:tc>
        <w:tc>
          <w:tcPr>
            <w:tcW w:w="5376" w:type="dxa"/>
            <w:shd w:val="clear" w:color="auto" w:fill="FFFFFF"/>
          </w:tcPr>
          <w:p w14:paraId="7A1352B2" w14:textId="0896A8D8" w:rsidR="00E139C7" w:rsidRPr="006F3367" w:rsidRDefault="00E139C7" w:rsidP="00E139C7">
            <w:pPr>
              <w:rPr>
                <w:rFonts w:ascii="Arial" w:hAnsi="Arial" w:cs="Arial"/>
                <w:sz w:val="28"/>
                <w:szCs w:val="28"/>
              </w:rPr>
            </w:pPr>
            <w:r>
              <w:rPr>
                <w:rFonts w:ascii="Brush Script MT" w:hAnsi="Brush Script MT"/>
                <w:sz w:val="32"/>
                <w:szCs w:val="32"/>
              </w:rPr>
              <w:t>F Pittam</w:t>
            </w:r>
          </w:p>
        </w:tc>
        <w:tc>
          <w:tcPr>
            <w:tcW w:w="5376" w:type="dxa"/>
            <w:shd w:val="clear" w:color="auto" w:fill="FFFFFF"/>
          </w:tcPr>
          <w:p w14:paraId="3A6ADE77" w14:textId="4923B63E" w:rsidR="00E139C7" w:rsidRPr="006F3367" w:rsidRDefault="00E139C7" w:rsidP="00E139C7">
            <w:pPr>
              <w:rPr>
                <w:rFonts w:ascii="Arial" w:hAnsi="Arial" w:cs="Arial"/>
                <w:sz w:val="28"/>
                <w:szCs w:val="28"/>
              </w:rPr>
            </w:pPr>
          </w:p>
        </w:tc>
      </w:tr>
      <w:tr w:rsidR="00E139C7" w:rsidRPr="006F3367" w14:paraId="0E940821" w14:textId="77777777" w:rsidTr="00E139C7">
        <w:trPr>
          <w:trHeight w:val="128"/>
        </w:trPr>
        <w:tc>
          <w:tcPr>
            <w:tcW w:w="4954" w:type="dxa"/>
            <w:vMerge/>
            <w:shd w:val="clear" w:color="auto" w:fill="BFBFBF"/>
          </w:tcPr>
          <w:p w14:paraId="67DB1245" w14:textId="77777777" w:rsidR="00E139C7" w:rsidRPr="006F3367" w:rsidRDefault="00E139C7" w:rsidP="00E139C7">
            <w:pPr>
              <w:rPr>
                <w:rFonts w:ascii="Arial" w:hAnsi="Arial" w:cs="Arial"/>
                <w:bCs/>
                <w:sz w:val="28"/>
                <w:szCs w:val="28"/>
                <w:u w:val="single"/>
              </w:rPr>
            </w:pPr>
          </w:p>
        </w:tc>
        <w:tc>
          <w:tcPr>
            <w:tcW w:w="1041" w:type="dxa"/>
            <w:shd w:val="clear" w:color="auto" w:fill="FFFFFF"/>
          </w:tcPr>
          <w:p w14:paraId="5A58DB0C" w14:textId="77777777" w:rsidR="00E139C7" w:rsidRPr="006F3367" w:rsidRDefault="00E139C7" w:rsidP="00E139C7">
            <w:pPr>
              <w:rPr>
                <w:rFonts w:ascii="Arial" w:hAnsi="Arial" w:cs="Arial"/>
                <w:sz w:val="28"/>
                <w:szCs w:val="28"/>
              </w:rPr>
            </w:pPr>
            <w:r w:rsidRPr="006F3367">
              <w:rPr>
                <w:rFonts w:ascii="Arial" w:hAnsi="Arial" w:cs="Arial"/>
                <w:sz w:val="28"/>
                <w:szCs w:val="28"/>
              </w:rPr>
              <w:t>Date:</w:t>
            </w:r>
          </w:p>
        </w:tc>
        <w:tc>
          <w:tcPr>
            <w:tcW w:w="5376" w:type="dxa"/>
            <w:shd w:val="clear" w:color="auto" w:fill="FFFFFF"/>
          </w:tcPr>
          <w:p w14:paraId="234B7D0F" w14:textId="7A51C761" w:rsidR="00E139C7" w:rsidRPr="006F3367" w:rsidRDefault="00E139C7" w:rsidP="00E139C7">
            <w:pPr>
              <w:rPr>
                <w:rFonts w:ascii="Arial" w:hAnsi="Arial" w:cs="Arial"/>
                <w:sz w:val="28"/>
                <w:szCs w:val="28"/>
              </w:rPr>
            </w:pPr>
            <w:r>
              <w:rPr>
                <w:rFonts w:ascii="Arial" w:hAnsi="Arial" w:cs="Arial"/>
                <w:sz w:val="28"/>
                <w:szCs w:val="28"/>
              </w:rPr>
              <w:t>19.03.24</w:t>
            </w:r>
          </w:p>
        </w:tc>
        <w:tc>
          <w:tcPr>
            <w:tcW w:w="5376" w:type="dxa"/>
            <w:shd w:val="clear" w:color="auto" w:fill="FFFFFF"/>
          </w:tcPr>
          <w:p w14:paraId="1DD8507A" w14:textId="52585F43" w:rsidR="00E139C7" w:rsidRPr="006F3367" w:rsidRDefault="00E139C7" w:rsidP="00E139C7">
            <w:pPr>
              <w:rPr>
                <w:rFonts w:ascii="Arial" w:hAnsi="Arial" w:cs="Arial"/>
                <w:sz w:val="28"/>
                <w:szCs w:val="28"/>
              </w:rPr>
            </w:pPr>
            <w:r w:rsidRPr="006F3367">
              <w:rPr>
                <w:rFonts w:ascii="Arial" w:hAnsi="Arial" w:cs="Arial"/>
                <w:sz w:val="28"/>
                <w:szCs w:val="28"/>
              </w:rPr>
              <w:t>DD/MM/YY</w:t>
            </w:r>
          </w:p>
        </w:tc>
      </w:tr>
    </w:tbl>
    <w:p w14:paraId="6008891E" w14:textId="77777777" w:rsidR="00362AF4" w:rsidRDefault="00362AF4" w:rsidP="00362AF4">
      <w:pPr>
        <w:rPr>
          <w:rFonts w:ascii="Arial" w:hAnsi="Arial" w:cs="Arial"/>
          <w:bCs/>
          <w:sz w:val="28"/>
          <w:szCs w:val="28"/>
        </w:rPr>
      </w:pPr>
    </w:p>
    <w:p w14:paraId="6CB4944B" w14:textId="77777777" w:rsidR="00362AF4" w:rsidRDefault="00362AF4" w:rsidP="00362AF4">
      <w:pPr>
        <w:rPr>
          <w:rFonts w:ascii="Arial" w:hAnsi="Arial" w:cs="Arial"/>
          <w:sz w:val="28"/>
          <w:szCs w:val="28"/>
        </w:rPr>
      </w:pPr>
    </w:p>
    <w:p w14:paraId="225FB207" w14:textId="77777777" w:rsidR="00362AF4" w:rsidRDefault="00362AF4" w:rsidP="00362AF4">
      <w:pPr>
        <w:rPr>
          <w:rFonts w:ascii="Arial" w:hAnsi="Arial" w:cs="Arial"/>
          <w:sz w:val="28"/>
          <w:szCs w:val="28"/>
        </w:rPr>
      </w:pPr>
    </w:p>
    <w:p w14:paraId="6D6658F9" w14:textId="77777777" w:rsidR="00362AF4" w:rsidRDefault="00362AF4" w:rsidP="00362AF4">
      <w:pPr>
        <w:rPr>
          <w:rFonts w:ascii="Arial" w:hAnsi="Arial" w:cs="Arial"/>
          <w:sz w:val="28"/>
          <w:szCs w:val="28"/>
        </w:rPr>
      </w:pPr>
    </w:p>
    <w:p w14:paraId="106F6F6B" w14:textId="77777777" w:rsidR="00362AF4" w:rsidRDefault="00362AF4" w:rsidP="00362AF4">
      <w:pPr>
        <w:rPr>
          <w:rFonts w:ascii="Arial" w:hAnsi="Arial" w:cs="Arial"/>
          <w:sz w:val="28"/>
          <w:szCs w:val="28"/>
        </w:rPr>
      </w:pPr>
    </w:p>
    <w:p w14:paraId="36E92F3C" w14:textId="77777777" w:rsidR="00362AF4" w:rsidRDefault="00362AF4" w:rsidP="00362AF4">
      <w:pPr>
        <w:rPr>
          <w:rFonts w:ascii="Arial" w:hAnsi="Arial" w:cs="Arial"/>
          <w:sz w:val="28"/>
          <w:szCs w:val="28"/>
        </w:rPr>
      </w:pPr>
    </w:p>
    <w:p w14:paraId="070092CB" w14:textId="77777777" w:rsidR="00362AF4" w:rsidRDefault="00362AF4" w:rsidP="00362AF4">
      <w:pPr>
        <w:rPr>
          <w:rFonts w:ascii="Arial" w:hAnsi="Arial" w:cs="Arial"/>
          <w:sz w:val="28"/>
          <w:szCs w:val="28"/>
        </w:rPr>
      </w:pPr>
    </w:p>
    <w:p w14:paraId="3B314EE3" w14:textId="77777777" w:rsidR="00362AF4" w:rsidRDefault="00362AF4" w:rsidP="00362AF4">
      <w:pPr>
        <w:rPr>
          <w:rFonts w:ascii="Arial" w:hAnsi="Arial" w:cs="Arial"/>
          <w:sz w:val="28"/>
          <w:szCs w:val="28"/>
        </w:rPr>
      </w:pPr>
    </w:p>
    <w:p w14:paraId="003A5EB7" w14:textId="77777777" w:rsidR="00362AF4" w:rsidRDefault="00362AF4" w:rsidP="00362AF4">
      <w:pPr>
        <w:rPr>
          <w:rFonts w:ascii="Arial" w:hAnsi="Arial" w:cs="Arial"/>
          <w:sz w:val="28"/>
          <w:szCs w:val="28"/>
        </w:rPr>
      </w:pPr>
    </w:p>
    <w:p w14:paraId="51C43A44" w14:textId="77777777" w:rsidR="00362AF4" w:rsidRDefault="00362AF4" w:rsidP="00362AF4">
      <w:pPr>
        <w:rPr>
          <w:rFonts w:ascii="Arial" w:hAnsi="Arial" w:cs="Arial"/>
          <w:sz w:val="28"/>
          <w:szCs w:val="28"/>
        </w:rPr>
      </w:pPr>
    </w:p>
    <w:p w14:paraId="385DF575" w14:textId="77777777" w:rsidR="00362AF4" w:rsidRDefault="00362AF4" w:rsidP="00362AF4">
      <w:pPr>
        <w:rPr>
          <w:rFonts w:ascii="Arial" w:hAnsi="Arial" w:cs="Arial"/>
          <w:sz w:val="28"/>
          <w:szCs w:val="28"/>
        </w:rPr>
      </w:pPr>
    </w:p>
    <w:p w14:paraId="42812767" w14:textId="079E68BE" w:rsidR="00362AF4" w:rsidRDefault="00362AF4" w:rsidP="00362AF4">
      <w:pPr>
        <w:rPr>
          <w:rFonts w:ascii="Arial" w:hAnsi="Arial" w:cs="Arial"/>
          <w:sz w:val="28"/>
          <w:szCs w:val="28"/>
        </w:rPr>
      </w:pPr>
      <w:r>
        <w:rPr>
          <w:rFonts w:ascii="Arial" w:hAnsi="Arial" w:cs="Arial"/>
          <w:sz w:val="28"/>
          <w:szCs w:val="28"/>
        </w:rPr>
        <w:t>If further information regarding this assessment is required, please contact the Lead Officer for this assessment (outlined in Section 1.)</w:t>
      </w:r>
    </w:p>
    <w:sectPr w:rsidR="00362AF4" w:rsidSect="00C90124">
      <w:footerReference w:type="default" r:id="rId10"/>
      <w:pgSz w:w="11906" w:h="16838"/>
      <w:pgMar w:top="454" w:right="244" w:bottom="567"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98B2" w14:textId="77777777" w:rsidR="00C90124" w:rsidRDefault="00C90124" w:rsidP="00362AF4">
      <w:pPr>
        <w:spacing w:after="0" w:line="240" w:lineRule="auto"/>
      </w:pPr>
      <w:r>
        <w:separator/>
      </w:r>
    </w:p>
  </w:endnote>
  <w:endnote w:type="continuationSeparator" w:id="0">
    <w:p w14:paraId="1E3A54D5" w14:textId="77777777" w:rsidR="00C90124" w:rsidRDefault="00C90124" w:rsidP="00362AF4">
      <w:pPr>
        <w:spacing w:after="0" w:line="240" w:lineRule="auto"/>
      </w:pPr>
      <w:r>
        <w:continuationSeparator/>
      </w:r>
    </w:p>
  </w:endnote>
  <w:endnote w:type="continuationNotice" w:id="1">
    <w:p w14:paraId="11DDB1C8" w14:textId="77777777" w:rsidR="00C90124" w:rsidRDefault="00C90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37269"/>
      <w:docPartObj>
        <w:docPartGallery w:val="Page Numbers (Bottom of Page)"/>
        <w:docPartUnique/>
      </w:docPartObj>
    </w:sdtPr>
    <w:sdtEndPr>
      <w:rPr>
        <w:noProof/>
      </w:rPr>
    </w:sdtEndPr>
    <w:sdtContent>
      <w:p w14:paraId="6BF2E151" w14:textId="15E8C5B4" w:rsidR="00197481" w:rsidRDefault="00197481">
        <w:pPr>
          <w:pStyle w:val="Footer"/>
          <w:jc w:val="right"/>
        </w:pPr>
        <w:r w:rsidRPr="000C302B">
          <w:rPr>
            <w:rFonts w:ascii="Trebuchet MS" w:hAnsi="Trebuchet MS" w:cs="Arial"/>
            <w:noProof/>
            <w:color w:val="2D0054"/>
            <w:sz w:val="16"/>
            <w:szCs w:val="16"/>
          </w:rPr>
          <w:drawing>
            <wp:anchor distT="0" distB="0" distL="114300" distR="114300" simplePos="0" relativeHeight="251658240" behindDoc="1" locked="0" layoutInCell="1" allowOverlap="1" wp14:anchorId="1906E624" wp14:editId="4886DC01">
              <wp:simplePos x="0" y="0"/>
              <wp:positionH relativeFrom="margin">
                <wp:posOffset>-28575</wp:posOffset>
              </wp:positionH>
              <wp:positionV relativeFrom="paragraph">
                <wp:posOffset>8255</wp:posOffset>
              </wp:positionV>
              <wp:extent cx="4267200" cy="649479"/>
              <wp:effectExtent l="0" t="0" r="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267200" cy="649479"/>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047E6F7" w14:textId="7A1BC1DA" w:rsidR="00362AF4" w:rsidRDefault="00362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5021" w14:textId="77777777" w:rsidR="00C90124" w:rsidRDefault="00C90124" w:rsidP="00362AF4">
      <w:pPr>
        <w:spacing w:after="0" w:line="240" w:lineRule="auto"/>
      </w:pPr>
      <w:r>
        <w:separator/>
      </w:r>
    </w:p>
  </w:footnote>
  <w:footnote w:type="continuationSeparator" w:id="0">
    <w:p w14:paraId="53E56C80" w14:textId="77777777" w:rsidR="00C90124" w:rsidRDefault="00C90124" w:rsidP="00362AF4">
      <w:pPr>
        <w:spacing w:after="0" w:line="240" w:lineRule="auto"/>
      </w:pPr>
      <w:r>
        <w:continuationSeparator/>
      </w:r>
    </w:p>
  </w:footnote>
  <w:footnote w:type="continuationNotice" w:id="1">
    <w:p w14:paraId="0AC1EFAB" w14:textId="77777777" w:rsidR="00C90124" w:rsidRDefault="00C90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C6083"/>
    <w:multiLevelType w:val="multilevel"/>
    <w:tmpl w:val="AA78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FD1AF0"/>
    <w:multiLevelType w:val="hybridMultilevel"/>
    <w:tmpl w:val="6720B9D2"/>
    <w:lvl w:ilvl="0" w:tplc="49362ED2">
      <w:start w:val="1"/>
      <w:numFmt w:val="decimal"/>
      <w:lvlText w:val="%1."/>
      <w:lvlJc w:val="left"/>
      <w:pPr>
        <w:ind w:left="360" w:hanging="360"/>
      </w:pPr>
      <w:rPr>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56772521">
    <w:abstractNumId w:val="1"/>
  </w:num>
  <w:num w:numId="2" w16cid:durableId="147444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F4"/>
    <w:rsid w:val="00045862"/>
    <w:rsid w:val="000A457A"/>
    <w:rsid w:val="000E5827"/>
    <w:rsid w:val="000F5B1D"/>
    <w:rsid w:val="0012030E"/>
    <w:rsid w:val="00172A5B"/>
    <w:rsid w:val="00190A9C"/>
    <w:rsid w:val="00197481"/>
    <w:rsid w:val="001E55E0"/>
    <w:rsid w:val="00225FB6"/>
    <w:rsid w:val="002B7DFE"/>
    <w:rsid w:val="002D5D03"/>
    <w:rsid w:val="00362AF4"/>
    <w:rsid w:val="00381F07"/>
    <w:rsid w:val="003A170B"/>
    <w:rsid w:val="0046482D"/>
    <w:rsid w:val="004C2A72"/>
    <w:rsid w:val="004C7929"/>
    <w:rsid w:val="00542613"/>
    <w:rsid w:val="00636256"/>
    <w:rsid w:val="00657C02"/>
    <w:rsid w:val="006C00AE"/>
    <w:rsid w:val="006D289E"/>
    <w:rsid w:val="007039B9"/>
    <w:rsid w:val="007A1C10"/>
    <w:rsid w:val="00840C31"/>
    <w:rsid w:val="008D7097"/>
    <w:rsid w:val="009931D5"/>
    <w:rsid w:val="009B46FA"/>
    <w:rsid w:val="00A24174"/>
    <w:rsid w:val="00A31468"/>
    <w:rsid w:val="00AA1249"/>
    <w:rsid w:val="00AB1CA1"/>
    <w:rsid w:val="00AC1B34"/>
    <w:rsid w:val="00B24853"/>
    <w:rsid w:val="00B82EDD"/>
    <w:rsid w:val="00BB5206"/>
    <w:rsid w:val="00C26C1F"/>
    <w:rsid w:val="00C55D52"/>
    <w:rsid w:val="00C90124"/>
    <w:rsid w:val="00C92486"/>
    <w:rsid w:val="00D53A52"/>
    <w:rsid w:val="00D7716C"/>
    <w:rsid w:val="00D81202"/>
    <w:rsid w:val="00DA1E9B"/>
    <w:rsid w:val="00DF2357"/>
    <w:rsid w:val="00E139C7"/>
    <w:rsid w:val="00E815DF"/>
    <w:rsid w:val="00EB32D7"/>
    <w:rsid w:val="04F5BFEB"/>
    <w:rsid w:val="063D4161"/>
    <w:rsid w:val="07D911C2"/>
    <w:rsid w:val="0D7FF23B"/>
    <w:rsid w:val="0EF0EE04"/>
    <w:rsid w:val="0F90E63E"/>
    <w:rsid w:val="112CB69F"/>
    <w:rsid w:val="115815F2"/>
    <w:rsid w:val="117FF408"/>
    <w:rsid w:val="11FA4E83"/>
    <w:rsid w:val="12227240"/>
    <w:rsid w:val="12775047"/>
    <w:rsid w:val="145EA254"/>
    <w:rsid w:val="15267D28"/>
    <w:rsid w:val="1591BE7D"/>
    <w:rsid w:val="16E2D78C"/>
    <w:rsid w:val="1ABBE7AD"/>
    <w:rsid w:val="1EBB349B"/>
    <w:rsid w:val="2112261D"/>
    <w:rsid w:val="22629497"/>
    <w:rsid w:val="24224CA0"/>
    <w:rsid w:val="2751DC10"/>
    <w:rsid w:val="2E10229A"/>
    <w:rsid w:val="2F62CE97"/>
    <w:rsid w:val="326DADD5"/>
    <w:rsid w:val="3324DDAE"/>
    <w:rsid w:val="35B48698"/>
    <w:rsid w:val="35E6174B"/>
    <w:rsid w:val="36DF3308"/>
    <w:rsid w:val="385BFCD9"/>
    <w:rsid w:val="388A402C"/>
    <w:rsid w:val="39C2947B"/>
    <w:rsid w:val="3C0E5FD0"/>
    <w:rsid w:val="40B5D9B8"/>
    <w:rsid w:val="445D39B4"/>
    <w:rsid w:val="47112D57"/>
    <w:rsid w:val="48C0EB9D"/>
    <w:rsid w:val="499460F5"/>
    <w:rsid w:val="4AB59F14"/>
    <w:rsid w:val="4CA1D930"/>
    <w:rsid w:val="5122945F"/>
    <w:rsid w:val="524EA586"/>
    <w:rsid w:val="56042353"/>
    <w:rsid w:val="5D1541FA"/>
    <w:rsid w:val="5D826F4F"/>
    <w:rsid w:val="5E0F3538"/>
    <w:rsid w:val="5EB1125B"/>
    <w:rsid w:val="626CB6D6"/>
    <w:rsid w:val="64088737"/>
    <w:rsid w:val="66870762"/>
    <w:rsid w:val="6902E5AD"/>
    <w:rsid w:val="69328F37"/>
    <w:rsid w:val="6A77C8BB"/>
    <w:rsid w:val="6BF0E675"/>
    <w:rsid w:val="6C881D43"/>
    <w:rsid w:val="6C917627"/>
    <w:rsid w:val="7121AC9B"/>
    <w:rsid w:val="71ED9C10"/>
    <w:rsid w:val="73896C71"/>
    <w:rsid w:val="743F97B0"/>
    <w:rsid w:val="798A2823"/>
    <w:rsid w:val="7BA29C27"/>
    <w:rsid w:val="7D823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0DD6"/>
  <w15:chartTrackingRefBased/>
  <w15:docId w15:val="{3A777CB2-AD5F-454A-AC39-C8F7736A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AF4"/>
    <w:rPr>
      <w:color w:val="0563C1" w:themeColor="hyperlink"/>
      <w:u w:val="single"/>
    </w:rPr>
  </w:style>
  <w:style w:type="paragraph" w:customStyle="1" w:styleId="Default">
    <w:name w:val="Default"/>
    <w:rsid w:val="00362AF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62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F4"/>
  </w:style>
  <w:style w:type="paragraph" w:styleId="Footer">
    <w:name w:val="footer"/>
    <w:basedOn w:val="Normal"/>
    <w:link w:val="FooterChar"/>
    <w:uiPriority w:val="99"/>
    <w:unhideWhenUsed/>
    <w:rsid w:val="00362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F4"/>
  </w:style>
  <w:style w:type="character" w:styleId="UnresolvedMention">
    <w:name w:val="Unresolved Mention"/>
    <w:basedOn w:val="DefaultParagraphFont"/>
    <w:uiPriority w:val="99"/>
    <w:semiHidden/>
    <w:unhideWhenUsed/>
    <w:rsid w:val="00381F07"/>
    <w:rPr>
      <w:color w:val="605E5C"/>
      <w:shd w:val="clear" w:color="auto" w:fill="E1DFDD"/>
    </w:rPr>
  </w:style>
  <w:style w:type="paragraph" w:styleId="BodyText">
    <w:name w:val="Body Text"/>
    <w:basedOn w:val="Normal"/>
    <w:link w:val="BodyTextChar"/>
    <w:uiPriority w:val="1"/>
    <w:qFormat/>
    <w:rsid w:val="007039B9"/>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7039B9"/>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25043">
      <w:bodyDiv w:val="1"/>
      <w:marLeft w:val="0"/>
      <w:marRight w:val="0"/>
      <w:marTop w:val="0"/>
      <w:marBottom w:val="0"/>
      <w:divBdr>
        <w:top w:val="none" w:sz="0" w:space="0" w:color="auto"/>
        <w:left w:val="none" w:sz="0" w:space="0" w:color="auto"/>
        <w:bottom w:val="none" w:sz="0" w:space="0" w:color="auto"/>
        <w:right w:val="none" w:sz="0" w:space="0" w:color="auto"/>
      </w:divBdr>
    </w:div>
    <w:div w:id="1115059240">
      <w:bodyDiv w:val="1"/>
      <w:marLeft w:val="0"/>
      <w:marRight w:val="0"/>
      <w:marTop w:val="0"/>
      <w:marBottom w:val="0"/>
      <w:divBdr>
        <w:top w:val="none" w:sz="0" w:space="0" w:color="auto"/>
        <w:left w:val="none" w:sz="0" w:space="0" w:color="auto"/>
        <w:bottom w:val="none" w:sz="0" w:space="0" w:color="auto"/>
        <w:right w:val="none" w:sz="0" w:space="0" w:color="auto"/>
      </w:divBdr>
    </w:div>
    <w:div w:id="151730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C919EEE6007489B0C4037AFE7B2EF" ma:contentTypeVersion="15" ma:contentTypeDescription="Create a new document." ma:contentTypeScope="" ma:versionID="9a8d5fe960e17d8e6a9ef5393500db7b">
  <xsd:schema xmlns:xsd="http://www.w3.org/2001/XMLSchema" xmlns:xs="http://www.w3.org/2001/XMLSchema" xmlns:p="http://schemas.microsoft.com/office/2006/metadata/properties" xmlns:ns2="90b9f27b-51d1-4be3-a571-fcbafea34dfc" xmlns:ns3="5ffdbd1f-2937-4bf7-b5a9-6ff4a4c4d8d5" targetNamespace="http://schemas.microsoft.com/office/2006/metadata/properties" ma:root="true" ma:fieldsID="4567150de06bb2861591aa7f85e08881" ns2:_="" ns3:_="">
    <xsd:import namespace="90b9f27b-51d1-4be3-a571-fcbafea34dfc"/>
    <xsd:import namespace="5ffdbd1f-2937-4bf7-b5a9-6ff4a4c4d8d5"/>
    <xsd:element name="properties">
      <xsd:complexType>
        <xsd:sequence>
          <xsd:element name="documentManagement">
            <xsd:complexType>
              <xsd:all>
                <xsd:element ref="ns2:MediaServiceMetadata" minOccurs="0"/>
                <xsd:element ref="ns2:MediaServiceFastMetadata" minOccurs="0"/>
                <xsd:element ref="ns2:ProductionDate"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Sign_x002d_Off_x0020_User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9f27b-51d1-4be3-a571-fcbafea34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ductionDate" ma:index="10" nillable="true" ma:displayName="Production Date" ma:default="[today]" ma:description="Production Date of the document" ma:format="DateOnly" ma:internalName="ProductionDate">
      <xsd:simpleType>
        <xsd:restriction base="dms:DateTim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ign_x002d_Off_x0020_Users" ma:index="16" nillable="true" ma:displayName="Applies To" ma:description="A list of users who must sign off this policy" ma:format="Dropdown" ma:list="UserInfo" ma:SharePointGroup="0" ma:internalName="Sign_x002d_Off_x0020_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fdbd1f-2937-4bf7-b5a9-6ff4a4c4d8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gn_x002d_Off_x0020_Users xmlns="90b9f27b-51d1-4be3-a571-fcbafea34dfc">
      <UserInfo>
        <DisplayName/>
        <AccountId xsi:nil="true"/>
        <AccountType/>
      </UserInfo>
    </Sign_x002d_Off_x0020_Users>
    <ProductionDate xmlns="90b9f27b-51d1-4be3-a571-fcbafea34dfc">2023-11-03T14:40:07+00:00</ProductionDate>
  </documentManagement>
</p:properties>
</file>

<file path=customXml/itemProps1.xml><?xml version="1.0" encoding="utf-8"?>
<ds:datastoreItem xmlns:ds="http://schemas.openxmlformats.org/officeDocument/2006/customXml" ds:itemID="{7664D38C-90DB-420A-B133-772542509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9f27b-51d1-4be3-a571-fcbafea34dfc"/>
    <ds:schemaRef ds:uri="5ffdbd1f-2937-4bf7-b5a9-6ff4a4c4d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953AF-E6AF-4A1E-AC39-8E4127794C39}">
  <ds:schemaRefs>
    <ds:schemaRef ds:uri="http://schemas.microsoft.com/sharepoint/v3/contenttype/forms"/>
  </ds:schemaRefs>
</ds:datastoreItem>
</file>

<file path=customXml/itemProps3.xml><?xml version="1.0" encoding="utf-8"?>
<ds:datastoreItem xmlns:ds="http://schemas.openxmlformats.org/officeDocument/2006/customXml" ds:itemID="{2D1BF0A4-7164-4AD7-B490-CDCDE762612A}">
  <ds:schemaRefs>
    <ds:schemaRef ds:uri="90b9f27b-51d1-4be3-a571-fcbafea34dfc"/>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5ffdbd1f-2937-4bf7-b5a9-6ff4a4c4d8d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Booth</dc:creator>
  <cp:keywords/>
  <dc:description/>
  <cp:lastModifiedBy>Clare Booth</cp:lastModifiedBy>
  <cp:revision>2</cp:revision>
  <dcterms:created xsi:type="dcterms:W3CDTF">2024-04-24T15:35:00Z</dcterms:created>
  <dcterms:modified xsi:type="dcterms:W3CDTF">2024-04-24T15:35:00Z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0x010100BF3C919EEE6007489B0C4037AFE7B2EF</vt:lpwstr>
  </property>
</Properties>
</file>