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8A" w:rsidRDefault="00A92BB9">
      <w:pPr>
        <w:rPr>
          <w:b/>
          <w:sz w:val="36"/>
          <w:szCs w:val="36"/>
        </w:rPr>
      </w:pPr>
      <w:r>
        <w:rPr>
          <w:noProof/>
        </w:rPr>
        <w:drawing>
          <wp:inline distT="0" distB="0" distL="0" distR="0" wp14:anchorId="6F69953E" wp14:editId="408F6F79">
            <wp:extent cx="7524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2475" cy="1057275"/>
                    </a:xfrm>
                    <a:prstGeom prst="rect">
                      <a:avLst/>
                    </a:prstGeom>
                    <a:noFill/>
                    <a:ln w="9525">
                      <a:noFill/>
                      <a:miter lim="800000"/>
                      <a:headEnd/>
                      <a:tailEnd/>
                    </a:ln>
                  </pic:spPr>
                </pic:pic>
              </a:graphicData>
            </a:graphic>
          </wp:inline>
        </w:drawing>
      </w:r>
      <w:r>
        <w:rPr>
          <w:b/>
        </w:rPr>
        <w:tab/>
      </w:r>
      <w:r>
        <w:rPr>
          <w:b/>
        </w:rPr>
        <w:tab/>
      </w:r>
      <w:r>
        <w:rPr>
          <w:b/>
        </w:rPr>
        <w:tab/>
      </w:r>
      <w:r w:rsidRPr="00A92BB9">
        <w:rPr>
          <w:b/>
          <w:sz w:val="36"/>
          <w:szCs w:val="36"/>
        </w:rPr>
        <w:t>Income and Expenditure Form</w:t>
      </w:r>
    </w:p>
    <w:p w:rsidR="00D34264" w:rsidRPr="00D34264" w:rsidRDefault="00D34264">
      <w:pPr>
        <w:rPr>
          <w:b/>
          <w:sz w:val="16"/>
          <w:szCs w:val="16"/>
        </w:rPr>
      </w:pPr>
    </w:p>
    <w:p w:rsidR="00A92BB9" w:rsidRDefault="00D34264" w:rsidP="006C10DF">
      <w:pPr>
        <w:jc w:val="center"/>
      </w:pPr>
      <w:r w:rsidRPr="00D34264">
        <w:t>When you move into a new home, it’s a good time to review your budget.  This form can help you set out your current income and outgoings to highlight if any changes can be made to help maximise your disposable income</w:t>
      </w:r>
    </w:p>
    <w:p w:rsidR="00D34264" w:rsidRPr="00D34264" w:rsidRDefault="00D34264" w:rsidP="00D34264">
      <w:pPr>
        <w:jc w:val="center"/>
        <w:rPr>
          <w:sz w:val="8"/>
          <w:szCs w:val="8"/>
        </w:rPr>
      </w:pPr>
    </w:p>
    <w:tbl>
      <w:tblPr>
        <w:tblW w:w="9300" w:type="dxa"/>
        <w:tblInd w:w="93" w:type="dxa"/>
        <w:tblLook w:val="04A0" w:firstRow="1" w:lastRow="0" w:firstColumn="1" w:lastColumn="0" w:noHBand="0" w:noVBand="1"/>
      </w:tblPr>
      <w:tblGrid>
        <w:gridCol w:w="5680"/>
        <w:gridCol w:w="1800"/>
        <w:gridCol w:w="1820"/>
      </w:tblGrid>
      <w:tr w:rsidR="00D34264" w:rsidRPr="00D34264" w:rsidTr="00D34264">
        <w:trPr>
          <w:trHeight w:val="129"/>
        </w:trPr>
        <w:tc>
          <w:tcPr>
            <w:tcW w:w="5680" w:type="dxa"/>
            <w:tcBorders>
              <w:top w:val="nil"/>
              <w:left w:val="nil"/>
              <w:bottom w:val="nil"/>
              <w:right w:val="nil"/>
            </w:tcBorders>
            <w:shd w:val="clear" w:color="auto" w:fill="auto"/>
            <w:noWrap/>
            <w:vAlign w:val="center"/>
            <w:hideMark/>
          </w:tcPr>
          <w:p w:rsidR="00D34264" w:rsidRPr="00D34264" w:rsidRDefault="00D34264" w:rsidP="00D34264">
            <w:pPr>
              <w:rPr>
                <w:color w:val="000000"/>
                <w:sz w:val="4"/>
                <w:szCs w:val="4"/>
              </w:rPr>
            </w:pPr>
          </w:p>
        </w:tc>
        <w:tc>
          <w:tcPr>
            <w:tcW w:w="1800" w:type="dxa"/>
            <w:tcBorders>
              <w:top w:val="nil"/>
              <w:left w:val="nil"/>
              <w:bottom w:val="nil"/>
              <w:right w:val="nil"/>
            </w:tcBorders>
            <w:shd w:val="clear" w:color="auto" w:fill="auto"/>
            <w:noWrap/>
            <w:vAlign w:val="bottom"/>
            <w:hideMark/>
          </w:tcPr>
          <w:p w:rsidR="00D34264" w:rsidRPr="00D34264" w:rsidRDefault="00D34264" w:rsidP="00D34264">
            <w:pPr>
              <w:rPr>
                <w:color w:val="000000"/>
                <w:sz w:val="4"/>
                <w:szCs w:val="4"/>
              </w:rPr>
            </w:pPr>
          </w:p>
        </w:tc>
        <w:tc>
          <w:tcPr>
            <w:tcW w:w="1820" w:type="dxa"/>
            <w:tcBorders>
              <w:top w:val="nil"/>
              <w:left w:val="nil"/>
              <w:bottom w:val="nil"/>
              <w:right w:val="nil"/>
            </w:tcBorders>
            <w:shd w:val="clear" w:color="auto" w:fill="auto"/>
            <w:noWrap/>
            <w:vAlign w:val="bottom"/>
            <w:hideMark/>
          </w:tcPr>
          <w:p w:rsidR="00D34264" w:rsidRPr="00D34264" w:rsidRDefault="00D34264" w:rsidP="00D34264">
            <w:pPr>
              <w:rPr>
                <w:color w:val="000000"/>
                <w:sz w:val="4"/>
                <w:szCs w:val="4"/>
              </w:rPr>
            </w:pPr>
          </w:p>
        </w:tc>
      </w:tr>
      <w:tr w:rsidR="00D34264" w:rsidRPr="00D34264" w:rsidTr="00D34264">
        <w:trPr>
          <w:trHeight w:val="232"/>
        </w:trPr>
        <w:tc>
          <w:tcPr>
            <w:tcW w:w="5680" w:type="dxa"/>
            <w:tcBorders>
              <w:top w:val="single" w:sz="8" w:space="0" w:color="auto"/>
              <w:left w:val="single" w:sz="8" w:space="0" w:color="auto"/>
              <w:bottom w:val="single" w:sz="4" w:space="0" w:color="auto"/>
              <w:right w:val="nil"/>
            </w:tcBorders>
            <w:shd w:val="clear" w:color="000000" w:fill="D9D9D9"/>
            <w:noWrap/>
            <w:vAlign w:val="bottom"/>
            <w:hideMark/>
          </w:tcPr>
          <w:p w:rsidR="00D34264" w:rsidRPr="00D34264" w:rsidRDefault="00D34264" w:rsidP="00D34264">
            <w:pPr>
              <w:rPr>
                <w:b/>
                <w:bCs/>
                <w:color w:val="000000"/>
                <w:sz w:val="20"/>
                <w:szCs w:val="20"/>
              </w:rPr>
            </w:pPr>
            <w:r w:rsidRPr="00D34264">
              <w:rPr>
                <w:b/>
                <w:bCs/>
                <w:color w:val="000000"/>
                <w:sz w:val="20"/>
                <w:szCs w:val="20"/>
              </w:rPr>
              <w:t>INCOME</w:t>
            </w:r>
          </w:p>
        </w:tc>
        <w:tc>
          <w:tcPr>
            <w:tcW w:w="1800"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rsidR="00D34264" w:rsidRPr="00D34264" w:rsidRDefault="00D34264" w:rsidP="00D34264">
            <w:pPr>
              <w:rPr>
                <w:b/>
                <w:bCs/>
                <w:color w:val="000000"/>
                <w:sz w:val="20"/>
                <w:szCs w:val="20"/>
              </w:rPr>
            </w:pPr>
            <w:r w:rsidRPr="00D34264">
              <w:rPr>
                <w:b/>
                <w:bCs/>
                <w:color w:val="000000"/>
                <w:sz w:val="20"/>
                <w:szCs w:val="20"/>
              </w:rPr>
              <w:t>How often</w:t>
            </w:r>
          </w:p>
        </w:tc>
        <w:tc>
          <w:tcPr>
            <w:tcW w:w="1820" w:type="dxa"/>
            <w:tcBorders>
              <w:top w:val="single" w:sz="8" w:space="0" w:color="auto"/>
              <w:left w:val="nil"/>
              <w:bottom w:val="single" w:sz="4" w:space="0" w:color="auto"/>
              <w:right w:val="single" w:sz="8" w:space="0" w:color="auto"/>
            </w:tcBorders>
            <w:shd w:val="clear" w:color="000000" w:fill="D9D9D9"/>
            <w:noWrap/>
            <w:vAlign w:val="center"/>
            <w:hideMark/>
          </w:tcPr>
          <w:p w:rsidR="00D34264" w:rsidRPr="00D34264" w:rsidRDefault="00D34264" w:rsidP="00D34264">
            <w:pPr>
              <w:rPr>
                <w:b/>
                <w:bCs/>
                <w:color w:val="000000"/>
                <w:sz w:val="20"/>
                <w:szCs w:val="20"/>
              </w:rPr>
            </w:pPr>
            <w:r w:rsidRPr="00D34264">
              <w:rPr>
                <w:b/>
                <w:bCs/>
                <w:color w:val="000000"/>
                <w:sz w:val="20"/>
                <w:szCs w:val="20"/>
              </w:rPr>
              <w:t xml:space="preserve">Amount  £  </w:t>
            </w:r>
          </w:p>
        </w:tc>
      </w:tr>
      <w:tr w:rsidR="00D34264" w:rsidRPr="00D34264" w:rsidTr="00D34264">
        <w:trPr>
          <w:trHeight w:val="312"/>
        </w:trPr>
        <w:tc>
          <w:tcPr>
            <w:tcW w:w="93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34264" w:rsidRPr="00D34264" w:rsidRDefault="00D34264" w:rsidP="00D34264">
            <w:pPr>
              <w:rPr>
                <w:b/>
                <w:bCs/>
                <w:color w:val="000000"/>
                <w:sz w:val="20"/>
                <w:szCs w:val="20"/>
              </w:rPr>
            </w:pPr>
            <w:r w:rsidRPr="00D34264">
              <w:rPr>
                <w:b/>
                <w:bCs/>
                <w:color w:val="000000"/>
                <w:sz w:val="20"/>
                <w:szCs w:val="20"/>
              </w:rPr>
              <w:t xml:space="preserve">EARNED INCOME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Your wages / salary (take home)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Partners wages / salary (take home)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Maintenance/Child Support received</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Board, etc from official boarders/lodgers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nil"/>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Board/contribution from non-dependent children</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single" w:sz="4" w:space="0" w:color="auto"/>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Student Loans and Grants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8"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Other (please state)</w:t>
            </w:r>
          </w:p>
        </w:tc>
        <w:tc>
          <w:tcPr>
            <w:tcW w:w="1800" w:type="dxa"/>
            <w:tcBorders>
              <w:top w:val="nil"/>
              <w:left w:val="single" w:sz="4" w:space="0" w:color="auto"/>
              <w:bottom w:val="single" w:sz="8"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8"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101"/>
        </w:trPr>
        <w:tc>
          <w:tcPr>
            <w:tcW w:w="5680" w:type="dxa"/>
            <w:tcBorders>
              <w:top w:val="nil"/>
              <w:left w:val="single" w:sz="8" w:space="0" w:color="auto"/>
              <w:bottom w:val="nil"/>
              <w:right w:val="nil"/>
            </w:tcBorders>
            <w:shd w:val="clear" w:color="000000" w:fill="D9D9D9"/>
            <w:noWrap/>
            <w:vAlign w:val="center"/>
            <w:hideMark/>
          </w:tcPr>
          <w:p w:rsidR="00D34264" w:rsidRPr="00D34264" w:rsidRDefault="00D34264" w:rsidP="00D34264">
            <w:pPr>
              <w:rPr>
                <w:color w:val="000000"/>
                <w:sz w:val="8"/>
                <w:szCs w:val="8"/>
              </w:rPr>
            </w:pPr>
            <w:r w:rsidRPr="00D34264">
              <w:rPr>
                <w:color w:val="000000"/>
                <w:sz w:val="8"/>
                <w:szCs w:val="8"/>
              </w:rPr>
              <w:t> </w:t>
            </w:r>
          </w:p>
        </w:tc>
        <w:tc>
          <w:tcPr>
            <w:tcW w:w="1800" w:type="dxa"/>
            <w:tcBorders>
              <w:top w:val="nil"/>
              <w:left w:val="nil"/>
              <w:bottom w:val="nil"/>
              <w:right w:val="nil"/>
            </w:tcBorders>
            <w:shd w:val="clear" w:color="000000" w:fill="D9D9D9"/>
            <w:noWrap/>
            <w:vAlign w:val="center"/>
            <w:hideMark/>
          </w:tcPr>
          <w:p w:rsidR="00D34264" w:rsidRPr="00D34264" w:rsidRDefault="00D34264" w:rsidP="00D34264">
            <w:pPr>
              <w:rPr>
                <w:b/>
                <w:bCs/>
                <w:color w:val="000000"/>
                <w:sz w:val="8"/>
                <w:szCs w:val="8"/>
              </w:rPr>
            </w:pPr>
            <w:r w:rsidRPr="00D34264">
              <w:rPr>
                <w:b/>
                <w:bCs/>
                <w:color w:val="000000"/>
                <w:sz w:val="8"/>
                <w:szCs w:val="8"/>
              </w:rPr>
              <w:t> </w:t>
            </w:r>
          </w:p>
        </w:tc>
        <w:tc>
          <w:tcPr>
            <w:tcW w:w="1820" w:type="dxa"/>
            <w:tcBorders>
              <w:top w:val="nil"/>
              <w:left w:val="nil"/>
              <w:bottom w:val="nil"/>
              <w:right w:val="single" w:sz="8" w:space="0" w:color="auto"/>
            </w:tcBorders>
            <w:shd w:val="clear" w:color="000000" w:fill="D9D9D9"/>
            <w:noWrap/>
            <w:vAlign w:val="center"/>
            <w:hideMark/>
          </w:tcPr>
          <w:p w:rsidR="00D34264" w:rsidRPr="00D34264" w:rsidRDefault="00D34264" w:rsidP="00D34264">
            <w:pPr>
              <w:rPr>
                <w:b/>
                <w:bCs/>
                <w:color w:val="000000"/>
                <w:sz w:val="8"/>
                <w:szCs w:val="8"/>
              </w:rPr>
            </w:pPr>
            <w:r w:rsidRPr="00D34264">
              <w:rPr>
                <w:b/>
                <w:bCs/>
                <w:color w:val="000000"/>
                <w:sz w:val="8"/>
                <w:szCs w:val="8"/>
              </w:rPr>
              <w:t> </w:t>
            </w:r>
          </w:p>
        </w:tc>
      </w:tr>
      <w:tr w:rsidR="00D34264" w:rsidRPr="00D34264" w:rsidTr="00D34264">
        <w:trPr>
          <w:trHeight w:val="330"/>
        </w:trPr>
        <w:tc>
          <w:tcPr>
            <w:tcW w:w="5680" w:type="dxa"/>
            <w:tcBorders>
              <w:top w:val="single" w:sz="4" w:space="0" w:color="auto"/>
              <w:left w:val="single" w:sz="8" w:space="0" w:color="auto"/>
              <w:bottom w:val="single" w:sz="4" w:space="0" w:color="auto"/>
              <w:right w:val="nil"/>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xml:space="preserve">BENEFIT INCOME  </w:t>
            </w:r>
          </w:p>
        </w:tc>
        <w:tc>
          <w:tcPr>
            <w:tcW w:w="1800" w:type="dxa"/>
            <w:tcBorders>
              <w:top w:val="single" w:sz="4" w:space="0" w:color="auto"/>
              <w:left w:val="nil"/>
              <w:bottom w:val="single" w:sz="4" w:space="0" w:color="auto"/>
              <w:right w:val="nil"/>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single" w:sz="4" w:space="0" w:color="auto"/>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Universal Credit (UC)</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Job-seekers Allowance (JSA)</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Income Support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Working Tax Credit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Child Tax Credit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Child Benefit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Incapacity Benefit/SSP/ESA</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Disability Living Allowance  - state each component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nil"/>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Attendance Allowance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single" w:sz="4" w:space="0" w:color="auto"/>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Carer’s Allowance</w:t>
            </w:r>
          </w:p>
        </w:tc>
        <w:tc>
          <w:tcPr>
            <w:tcW w:w="1800" w:type="dxa"/>
            <w:tcBorders>
              <w:top w:val="nil"/>
              <w:left w:val="nil"/>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Housing Benefit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Council Tax Benefit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Other (Maternity, SMP, etc)</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8"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 xml:space="preserve">Other </w:t>
            </w:r>
            <w:proofErr w:type="spellStart"/>
            <w:r w:rsidRPr="00D34264">
              <w:rPr>
                <w:color w:val="000000"/>
                <w:sz w:val="20"/>
                <w:szCs w:val="20"/>
              </w:rPr>
              <w:t>eg</w:t>
            </w:r>
            <w:proofErr w:type="spellEnd"/>
            <w:r w:rsidRPr="00D34264">
              <w:rPr>
                <w:color w:val="000000"/>
                <w:sz w:val="20"/>
                <w:szCs w:val="20"/>
              </w:rPr>
              <w:t xml:space="preserve"> Industrial Injuries Disablement Benefit</w:t>
            </w:r>
          </w:p>
        </w:tc>
        <w:tc>
          <w:tcPr>
            <w:tcW w:w="1800" w:type="dxa"/>
            <w:tcBorders>
              <w:top w:val="nil"/>
              <w:left w:val="single" w:sz="4" w:space="0" w:color="auto"/>
              <w:bottom w:val="single" w:sz="8"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8"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133"/>
        </w:trPr>
        <w:tc>
          <w:tcPr>
            <w:tcW w:w="5680" w:type="dxa"/>
            <w:tcBorders>
              <w:top w:val="nil"/>
              <w:left w:val="single" w:sz="8" w:space="0" w:color="auto"/>
              <w:bottom w:val="nil"/>
              <w:right w:val="nil"/>
            </w:tcBorders>
            <w:shd w:val="clear" w:color="000000" w:fill="D9D9D9"/>
            <w:noWrap/>
            <w:vAlign w:val="center"/>
            <w:hideMark/>
          </w:tcPr>
          <w:p w:rsidR="00D34264" w:rsidRPr="00D34264" w:rsidRDefault="00D34264" w:rsidP="00D34264">
            <w:pPr>
              <w:rPr>
                <w:color w:val="000000"/>
                <w:sz w:val="8"/>
                <w:szCs w:val="8"/>
              </w:rPr>
            </w:pPr>
            <w:r w:rsidRPr="00D34264">
              <w:rPr>
                <w:color w:val="000000"/>
                <w:sz w:val="8"/>
                <w:szCs w:val="8"/>
              </w:rPr>
              <w:t> </w:t>
            </w:r>
          </w:p>
        </w:tc>
        <w:tc>
          <w:tcPr>
            <w:tcW w:w="1800" w:type="dxa"/>
            <w:tcBorders>
              <w:top w:val="nil"/>
              <w:left w:val="nil"/>
              <w:bottom w:val="nil"/>
              <w:right w:val="nil"/>
            </w:tcBorders>
            <w:shd w:val="clear" w:color="000000" w:fill="D9D9D9"/>
            <w:noWrap/>
            <w:vAlign w:val="center"/>
            <w:hideMark/>
          </w:tcPr>
          <w:p w:rsidR="00D34264" w:rsidRPr="00D34264" w:rsidRDefault="00D34264" w:rsidP="00D34264">
            <w:pPr>
              <w:rPr>
                <w:b/>
                <w:bCs/>
                <w:color w:val="000000"/>
                <w:sz w:val="8"/>
                <w:szCs w:val="8"/>
              </w:rPr>
            </w:pPr>
            <w:r w:rsidRPr="00D34264">
              <w:rPr>
                <w:b/>
                <w:bCs/>
                <w:color w:val="000000"/>
                <w:sz w:val="8"/>
                <w:szCs w:val="8"/>
              </w:rPr>
              <w:t> </w:t>
            </w:r>
          </w:p>
        </w:tc>
        <w:tc>
          <w:tcPr>
            <w:tcW w:w="1820" w:type="dxa"/>
            <w:tcBorders>
              <w:top w:val="nil"/>
              <w:left w:val="nil"/>
              <w:bottom w:val="nil"/>
              <w:right w:val="single" w:sz="8" w:space="0" w:color="auto"/>
            </w:tcBorders>
            <w:shd w:val="clear" w:color="000000" w:fill="D9D9D9"/>
            <w:noWrap/>
            <w:vAlign w:val="center"/>
            <w:hideMark/>
          </w:tcPr>
          <w:p w:rsidR="00D34264" w:rsidRPr="00D34264" w:rsidRDefault="00D34264" w:rsidP="00D34264">
            <w:pPr>
              <w:rPr>
                <w:b/>
                <w:bCs/>
                <w:color w:val="000000"/>
                <w:sz w:val="8"/>
                <w:szCs w:val="8"/>
              </w:rPr>
            </w:pPr>
            <w:r w:rsidRPr="00D34264">
              <w:rPr>
                <w:b/>
                <w:bCs/>
                <w:color w:val="000000"/>
                <w:sz w:val="8"/>
                <w:szCs w:val="8"/>
              </w:rPr>
              <w:t> </w:t>
            </w:r>
          </w:p>
        </w:tc>
      </w:tr>
      <w:tr w:rsidR="00D34264" w:rsidRPr="00D34264" w:rsidTr="00D34264">
        <w:trPr>
          <w:trHeight w:val="330"/>
        </w:trPr>
        <w:tc>
          <w:tcPr>
            <w:tcW w:w="5680" w:type="dxa"/>
            <w:tcBorders>
              <w:top w:val="single" w:sz="8" w:space="0" w:color="auto"/>
              <w:left w:val="single" w:sz="8" w:space="0" w:color="auto"/>
              <w:bottom w:val="single" w:sz="4" w:space="0" w:color="auto"/>
              <w:right w:val="nil"/>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xml:space="preserve">PENSION INCOME  </w:t>
            </w:r>
          </w:p>
        </w:tc>
        <w:tc>
          <w:tcPr>
            <w:tcW w:w="1800" w:type="dxa"/>
            <w:tcBorders>
              <w:top w:val="single" w:sz="8" w:space="0" w:color="auto"/>
              <w:left w:val="nil"/>
              <w:bottom w:val="single" w:sz="4" w:space="0" w:color="auto"/>
              <w:right w:val="nil"/>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single" w:sz="8" w:space="0" w:color="auto"/>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 xml:space="preserve">State Retirement Pension(s) – </w:t>
            </w:r>
            <w:r w:rsidRPr="00D34264">
              <w:rPr>
                <w:i/>
                <w:iCs/>
                <w:color w:val="000000"/>
                <w:sz w:val="20"/>
                <w:szCs w:val="20"/>
              </w:rPr>
              <w:t>you and partner</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 xml:space="preserve">Private or Work Pension(s) - </w:t>
            </w:r>
            <w:r w:rsidRPr="00D34264">
              <w:rPr>
                <w:i/>
                <w:iCs/>
                <w:color w:val="000000"/>
                <w:sz w:val="20"/>
                <w:szCs w:val="20"/>
              </w:rPr>
              <w:t>you and partner</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Pension Credit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330"/>
        </w:trPr>
        <w:tc>
          <w:tcPr>
            <w:tcW w:w="5680" w:type="dxa"/>
            <w:tcBorders>
              <w:top w:val="nil"/>
              <w:left w:val="single" w:sz="8" w:space="0" w:color="auto"/>
              <w:bottom w:val="single" w:sz="8" w:space="0" w:color="auto"/>
              <w:right w:val="nil"/>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Other</w:t>
            </w:r>
          </w:p>
        </w:tc>
        <w:tc>
          <w:tcPr>
            <w:tcW w:w="1800" w:type="dxa"/>
            <w:tcBorders>
              <w:top w:val="nil"/>
              <w:left w:val="single" w:sz="4" w:space="0" w:color="auto"/>
              <w:bottom w:val="single" w:sz="8" w:space="0" w:color="auto"/>
              <w:right w:val="single" w:sz="4"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c>
          <w:tcPr>
            <w:tcW w:w="1820" w:type="dxa"/>
            <w:tcBorders>
              <w:top w:val="nil"/>
              <w:left w:val="nil"/>
              <w:bottom w:val="single" w:sz="8"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116"/>
        </w:trPr>
        <w:tc>
          <w:tcPr>
            <w:tcW w:w="5680" w:type="dxa"/>
            <w:tcBorders>
              <w:top w:val="nil"/>
              <w:left w:val="single" w:sz="8" w:space="0" w:color="auto"/>
              <w:bottom w:val="nil"/>
              <w:right w:val="nil"/>
            </w:tcBorders>
            <w:shd w:val="clear" w:color="000000" w:fill="D9D9D9"/>
            <w:noWrap/>
            <w:vAlign w:val="center"/>
            <w:hideMark/>
          </w:tcPr>
          <w:p w:rsidR="00D34264" w:rsidRPr="00D34264" w:rsidRDefault="00D34264" w:rsidP="00D34264">
            <w:pPr>
              <w:rPr>
                <w:color w:val="000000"/>
                <w:sz w:val="8"/>
                <w:szCs w:val="8"/>
              </w:rPr>
            </w:pPr>
            <w:r w:rsidRPr="00D34264">
              <w:rPr>
                <w:color w:val="000000"/>
                <w:sz w:val="8"/>
                <w:szCs w:val="8"/>
              </w:rPr>
              <w:t> </w:t>
            </w:r>
          </w:p>
        </w:tc>
        <w:tc>
          <w:tcPr>
            <w:tcW w:w="1800" w:type="dxa"/>
            <w:tcBorders>
              <w:top w:val="nil"/>
              <w:left w:val="nil"/>
              <w:bottom w:val="nil"/>
              <w:right w:val="nil"/>
            </w:tcBorders>
            <w:shd w:val="clear" w:color="000000" w:fill="D9D9D9"/>
            <w:noWrap/>
            <w:vAlign w:val="center"/>
            <w:hideMark/>
          </w:tcPr>
          <w:p w:rsidR="00D34264" w:rsidRPr="00D34264" w:rsidRDefault="00D34264" w:rsidP="00D34264">
            <w:pPr>
              <w:rPr>
                <w:color w:val="000000"/>
                <w:sz w:val="8"/>
                <w:szCs w:val="8"/>
              </w:rPr>
            </w:pPr>
            <w:r w:rsidRPr="00D34264">
              <w:rPr>
                <w:color w:val="000000"/>
                <w:sz w:val="8"/>
                <w:szCs w:val="8"/>
              </w:rPr>
              <w:t> </w:t>
            </w:r>
          </w:p>
        </w:tc>
        <w:tc>
          <w:tcPr>
            <w:tcW w:w="1820" w:type="dxa"/>
            <w:tcBorders>
              <w:top w:val="nil"/>
              <w:left w:val="nil"/>
              <w:bottom w:val="nil"/>
              <w:right w:val="single" w:sz="8" w:space="0" w:color="auto"/>
            </w:tcBorders>
            <w:shd w:val="clear" w:color="000000" w:fill="D9D9D9"/>
            <w:noWrap/>
            <w:vAlign w:val="center"/>
            <w:hideMark/>
          </w:tcPr>
          <w:p w:rsidR="00D34264" w:rsidRPr="00D34264" w:rsidRDefault="00D34264" w:rsidP="00D34264">
            <w:pPr>
              <w:rPr>
                <w:color w:val="000000"/>
                <w:sz w:val="8"/>
                <w:szCs w:val="8"/>
              </w:rPr>
            </w:pPr>
            <w:r w:rsidRPr="00D34264">
              <w:rPr>
                <w:color w:val="000000"/>
                <w:sz w:val="8"/>
                <w:szCs w:val="8"/>
              </w:rPr>
              <w:t> </w:t>
            </w:r>
          </w:p>
        </w:tc>
      </w:tr>
      <w:tr w:rsidR="00D34264" w:rsidRPr="00D34264" w:rsidTr="00D34264">
        <w:trPr>
          <w:trHeight w:val="330"/>
        </w:trPr>
        <w:tc>
          <w:tcPr>
            <w:tcW w:w="5680" w:type="dxa"/>
            <w:tcBorders>
              <w:top w:val="single" w:sz="8" w:space="0" w:color="auto"/>
              <w:left w:val="single" w:sz="8" w:space="0" w:color="auto"/>
              <w:bottom w:val="single" w:sz="4" w:space="0" w:color="auto"/>
              <w:right w:val="nil"/>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SAVINGS</w:t>
            </w:r>
          </w:p>
        </w:tc>
        <w:tc>
          <w:tcPr>
            <w:tcW w:w="1800" w:type="dxa"/>
            <w:tcBorders>
              <w:top w:val="single" w:sz="8" w:space="0" w:color="auto"/>
              <w:left w:val="nil"/>
              <w:bottom w:val="single" w:sz="4" w:space="0" w:color="auto"/>
              <w:right w:val="single" w:sz="4" w:space="0" w:color="auto"/>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 </w:t>
            </w:r>
          </w:p>
        </w:tc>
        <w:tc>
          <w:tcPr>
            <w:tcW w:w="1820" w:type="dxa"/>
            <w:tcBorders>
              <w:top w:val="single" w:sz="8" w:space="0" w:color="auto"/>
              <w:left w:val="nil"/>
              <w:bottom w:val="single" w:sz="4" w:space="0" w:color="auto"/>
              <w:right w:val="single" w:sz="8" w:space="0" w:color="auto"/>
            </w:tcBorders>
            <w:shd w:val="clear" w:color="auto" w:fill="auto"/>
            <w:noWrap/>
            <w:vAlign w:val="center"/>
            <w:hideMark/>
          </w:tcPr>
          <w:p w:rsidR="00D34264" w:rsidRPr="00D34264" w:rsidRDefault="00D34264" w:rsidP="00D34264">
            <w:pPr>
              <w:jc w:val="center"/>
              <w:rPr>
                <w:b/>
                <w:bCs/>
                <w:color w:val="000000"/>
                <w:sz w:val="20"/>
                <w:szCs w:val="20"/>
              </w:rPr>
            </w:pPr>
            <w:r w:rsidRPr="00D34264">
              <w:rPr>
                <w:b/>
                <w:bCs/>
                <w:color w:val="000000"/>
                <w:sz w:val="20"/>
                <w:szCs w:val="20"/>
              </w:rPr>
              <w:t>Amount</w:t>
            </w:r>
          </w:p>
        </w:tc>
      </w:tr>
      <w:tr w:rsidR="00D34264" w:rsidRPr="00D34264" w:rsidTr="00D34264">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D34264" w:rsidRPr="00D34264" w:rsidRDefault="00D34264" w:rsidP="00D34264">
            <w:pPr>
              <w:rPr>
                <w:color w:val="000000"/>
                <w:sz w:val="20"/>
                <w:szCs w:val="20"/>
              </w:rPr>
            </w:pPr>
            <w:r>
              <w:rPr>
                <w:color w:val="000000"/>
                <w:sz w:val="20"/>
                <w:szCs w:val="20"/>
              </w:rPr>
              <w:t>List Total Savings</w:t>
            </w:r>
          </w:p>
        </w:tc>
        <w:tc>
          <w:tcPr>
            <w:tcW w:w="1800" w:type="dxa"/>
            <w:tcBorders>
              <w:top w:val="nil"/>
              <w:left w:val="nil"/>
              <w:bottom w:val="single" w:sz="4" w:space="0" w:color="auto"/>
              <w:right w:val="single" w:sz="4" w:space="0" w:color="auto"/>
            </w:tcBorders>
            <w:shd w:val="clear" w:color="auto" w:fill="auto"/>
            <w:noWrap/>
            <w:vAlign w:val="center"/>
            <w:hideMark/>
          </w:tcPr>
          <w:p w:rsidR="00D34264" w:rsidRPr="00D34264" w:rsidRDefault="00D34264" w:rsidP="00D34264">
            <w:pPr>
              <w:rPr>
                <w:color w:val="000000"/>
                <w:sz w:val="20"/>
                <w:szCs w:val="20"/>
              </w:rPr>
            </w:pPr>
            <w:r w:rsidRPr="00D34264">
              <w:rPr>
                <w:color w:val="000000"/>
                <w:sz w:val="20"/>
                <w:szCs w:val="20"/>
              </w:rPr>
              <w:t> </w:t>
            </w:r>
          </w:p>
        </w:tc>
        <w:tc>
          <w:tcPr>
            <w:tcW w:w="1820" w:type="dxa"/>
            <w:tcBorders>
              <w:top w:val="nil"/>
              <w:left w:val="nil"/>
              <w:bottom w:val="single" w:sz="4" w:space="0" w:color="auto"/>
              <w:right w:val="single" w:sz="8" w:space="0" w:color="auto"/>
            </w:tcBorders>
            <w:shd w:val="clear" w:color="auto" w:fill="auto"/>
            <w:noWrap/>
            <w:vAlign w:val="center"/>
            <w:hideMark/>
          </w:tcPr>
          <w:p w:rsidR="00D34264" w:rsidRPr="00D34264" w:rsidRDefault="00D34264" w:rsidP="00D34264">
            <w:pPr>
              <w:rPr>
                <w:b/>
                <w:bCs/>
                <w:color w:val="000000"/>
                <w:sz w:val="20"/>
                <w:szCs w:val="20"/>
              </w:rPr>
            </w:pPr>
            <w:r w:rsidRPr="00D34264">
              <w:rPr>
                <w:b/>
                <w:bCs/>
                <w:color w:val="000000"/>
                <w:sz w:val="20"/>
                <w:szCs w:val="20"/>
              </w:rPr>
              <w:t> </w:t>
            </w:r>
          </w:p>
        </w:tc>
      </w:tr>
      <w:tr w:rsidR="00D34264" w:rsidRPr="00D34264" w:rsidTr="00D34264">
        <w:trPr>
          <w:trHeight w:val="163"/>
        </w:trPr>
        <w:tc>
          <w:tcPr>
            <w:tcW w:w="5680" w:type="dxa"/>
            <w:tcBorders>
              <w:top w:val="nil"/>
              <w:left w:val="nil"/>
              <w:bottom w:val="nil"/>
              <w:right w:val="nil"/>
            </w:tcBorders>
            <w:shd w:val="clear" w:color="auto" w:fill="auto"/>
            <w:noWrap/>
            <w:vAlign w:val="center"/>
            <w:hideMark/>
          </w:tcPr>
          <w:p w:rsidR="00D34264" w:rsidRPr="00D34264" w:rsidRDefault="00D34264" w:rsidP="00D34264">
            <w:pPr>
              <w:rPr>
                <w:color w:val="000000"/>
                <w:sz w:val="8"/>
                <w:szCs w:val="8"/>
              </w:rPr>
            </w:pPr>
          </w:p>
        </w:tc>
        <w:tc>
          <w:tcPr>
            <w:tcW w:w="1800" w:type="dxa"/>
            <w:tcBorders>
              <w:top w:val="nil"/>
              <w:left w:val="nil"/>
              <w:bottom w:val="nil"/>
              <w:right w:val="nil"/>
            </w:tcBorders>
            <w:shd w:val="clear" w:color="auto" w:fill="auto"/>
            <w:noWrap/>
            <w:vAlign w:val="bottom"/>
            <w:hideMark/>
          </w:tcPr>
          <w:p w:rsidR="00D34264" w:rsidRPr="00D34264" w:rsidRDefault="00D34264" w:rsidP="00D34264">
            <w:pPr>
              <w:rPr>
                <w:color w:val="000000"/>
                <w:sz w:val="8"/>
                <w:szCs w:val="8"/>
              </w:rPr>
            </w:pPr>
          </w:p>
        </w:tc>
        <w:tc>
          <w:tcPr>
            <w:tcW w:w="1820" w:type="dxa"/>
            <w:tcBorders>
              <w:top w:val="nil"/>
              <w:left w:val="nil"/>
              <w:bottom w:val="nil"/>
              <w:right w:val="nil"/>
            </w:tcBorders>
            <w:shd w:val="clear" w:color="auto" w:fill="auto"/>
            <w:noWrap/>
            <w:vAlign w:val="bottom"/>
            <w:hideMark/>
          </w:tcPr>
          <w:p w:rsidR="00D34264" w:rsidRPr="00D34264" w:rsidRDefault="00D34264" w:rsidP="00D34264">
            <w:pPr>
              <w:rPr>
                <w:color w:val="000000"/>
                <w:sz w:val="8"/>
                <w:szCs w:val="8"/>
              </w:rPr>
            </w:pPr>
          </w:p>
        </w:tc>
      </w:tr>
      <w:tr w:rsidR="00D34264" w:rsidRPr="00D34264" w:rsidTr="00D34264">
        <w:trPr>
          <w:trHeight w:val="330"/>
        </w:trPr>
        <w:tc>
          <w:tcPr>
            <w:tcW w:w="5680" w:type="dxa"/>
            <w:tcBorders>
              <w:top w:val="single" w:sz="8" w:space="0" w:color="auto"/>
              <w:left w:val="single" w:sz="8" w:space="0" w:color="auto"/>
              <w:bottom w:val="single" w:sz="8" w:space="0" w:color="auto"/>
              <w:right w:val="nil"/>
            </w:tcBorders>
            <w:shd w:val="clear" w:color="000000" w:fill="D9D9D9"/>
            <w:noWrap/>
            <w:vAlign w:val="center"/>
            <w:hideMark/>
          </w:tcPr>
          <w:p w:rsidR="00D34264" w:rsidRPr="00D34264" w:rsidRDefault="00D34264" w:rsidP="00D34264">
            <w:pPr>
              <w:rPr>
                <w:color w:val="000000"/>
                <w:sz w:val="20"/>
                <w:szCs w:val="20"/>
              </w:rPr>
            </w:pPr>
            <w:r w:rsidRPr="00D34264">
              <w:rPr>
                <w:color w:val="000000"/>
                <w:sz w:val="20"/>
                <w:szCs w:val="20"/>
              </w:rPr>
              <w:t>Total Income/Savings/Assets</w:t>
            </w:r>
          </w:p>
        </w:tc>
        <w:tc>
          <w:tcPr>
            <w:tcW w:w="1800" w:type="dxa"/>
            <w:tcBorders>
              <w:top w:val="single" w:sz="8" w:space="0" w:color="auto"/>
              <w:left w:val="nil"/>
              <w:bottom w:val="single" w:sz="8" w:space="0" w:color="auto"/>
              <w:right w:val="single" w:sz="8" w:space="0" w:color="auto"/>
            </w:tcBorders>
            <w:shd w:val="clear" w:color="000000" w:fill="D9D9D9"/>
            <w:noWrap/>
            <w:vAlign w:val="bottom"/>
            <w:hideMark/>
          </w:tcPr>
          <w:p w:rsidR="00D34264" w:rsidRPr="00D34264" w:rsidRDefault="00D34264" w:rsidP="00D34264">
            <w:pPr>
              <w:rPr>
                <w:color w:val="000000"/>
                <w:sz w:val="20"/>
                <w:szCs w:val="20"/>
              </w:rPr>
            </w:pPr>
            <w:r w:rsidRPr="00D34264">
              <w:rPr>
                <w:color w:val="000000"/>
                <w:sz w:val="20"/>
                <w:szCs w:val="20"/>
              </w:rPr>
              <w:t> </w:t>
            </w:r>
          </w:p>
        </w:tc>
        <w:tc>
          <w:tcPr>
            <w:tcW w:w="1820" w:type="dxa"/>
            <w:tcBorders>
              <w:top w:val="single" w:sz="8" w:space="0" w:color="auto"/>
              <w:left w:val="nil"/>
              <w:bottom w:val="single" w:sz="8" w:space="0" w:color="auto"/>
              <w:right w:val="single" w:sz="8" w:space="0" w:color="auto"/>
            </w:tcBorders>
            <w:shd w:val="clear" w:color="auto" w:fill="auto"/>
            <w:noWrap/>
            <w:vAlign w:val="bottom"/>
            <w:hideMark/>
          </w:tcPr>
          <w:p w:rsidR="00D34264" w:rsidRPr="00D34264" w:rsidRDefault="00D34264" w:rsidP="00D34264">
            <w:pPr>
              <w:rPr>
                <w:b/>
                <w:bCs/>
                <w:color w:val="000000"/>
                <w:sz w:val="20"/>
                <w:szCs w:val="20"/>
              </w:rPr>
            </w:pPr>
            <w:r w:rsidRPr="00D34264">
              <w:rPr>
                <w:b/>
                <w:bCs/>
                <w:color w:val="000000"/>
                <w:sz w:val="20"/>
                <w:szCs w:val="20"/>
              </w:rPr>
              <w:t> </w:t>
            </w:r>
          </w:p>
        </w:tc>
      </w:tr>
    </w:tbl>
    <w:p w:rsidR="00CC7B16" w:rsidRDefault="00CC7B16" w:rsidP="00057E8A"/>
    <w:p w:rsidR="006C10DF" w:rsidRDefault="006C10DF">
      <w:pPr>
        <w:spacing w:after="200" w:line="276" w:lineRule="auto"/>
      </w:pPr>
      <w:r>
        <w:br w:type="page"/>
      </w:r>
    </w:p>
    <w:tbl>
      <w:tblPr>
        <w:tblW w:w="9300" w:type="dxa"/>
        <w:tblInd w:w="93" w:type="dxa"/>
        <w:tblLook w:val="04A0" w:firstRow="1" w:lastRow="0" w:firstColumn="1" w:lastColumn="0" w:noHBand="0" w:noVBand="1"/>
      </w:tblPr>
      <w:tblGrid>
        <w:gridCol w:w="5680"/>
        <w:gridCol w:w="1800"/>
        <w:gridCol w:w="1820"/>
      </w:tblGrid>
      <w:tr w:rsidR="006C10DF" w:rsidRPr="006C10DF" w:rsidTr="006C10DF">
        <w:trPr>
          <w:trHeight w:val="258"/>
        </w:trPr>
        <w:tc>
          <w:tcPr>
            <w:tcW w:w="5680" w:type="dxa"/>
            <w:tcBorders>
              <w:top w:val="single" w:sz="8" w:space="0" w:color="auto"/>
              <w:left w:val="single" w:sz="8" w:space="0" w:color="auto"/>
              <w:bottom w:val="single" w:sz="4" w:space="0" w:color="auto"/>
              <w:right w:val="nil"/>
            </w:tcBorders>
            <w:shd w:val="clear" w:color="000000" w:fill="D9D9D9"/>
            <w:noWrap/>
            <w:vAlign w:val="center"/>
            <w:hideMark/>
          </w:tcPr>
          <w:p w:rsidR="006C10DF" w:rsidRPr="006C10DF" w:rsidRDefault="006C10DF" w:rsidP="006C10DF">
            <w:pPr>
              <w:rPr>
                <w:b/>
                <w:bCs/>
                <w:color w:val="000000"/>
                <w:sz w:val="18"/>
                <w:szCs w:val="18"/>
              </w:rPr>
            </w:pPr>
            <w:r w:rsidRPr="006C10DF">
              <w:rPr>
                <w:b/>
                <w:bCs/>
                <w:color w:val="000000"/>
                <w:sz w:val="18"/>
                <w:szCs w:val="18"/>
              </w:rPr>
              <w:t>EXPENDITURE</w:t>
            </w:r>
          </w:p>
        </w:tc>
        <w:tc>
          <w:tcPr>
            <w:tcW w:w="1800"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rsidR="006C10DF" w:rsidRPr="006C10DF" w:rsidRDefault="006C10DF" w:rsidP="006C10DF">
            <w:pPr>
              <w:rPr>
                <w:b/>
                <w:bCs/>
                <w:color w:val="000000"/>
                <w:sz w:val="18"/>
                <w:szCs w:val="18"/>
              </w:rPr>
            </w:pPr>
            <w:r w:rsidRPr="006C10DF">
              <w:rPr>
                <w:b/>
                <w:bCs/>
                <w:color w:val="000000"/>
                <w:sz w:val="18"/>
                <w:szCs w:val="18"/>
              </w:rPr>
              <w:t xml:space="preserve">How often  </w:t>
            </w:r>
          </w:p>
        </w:tc>
        <w:tc>
          <w:tcPr>
            <w:tcW w:w="1820" w:type="dxa"/>
            <w:tcBorders>
              <w:top w:val="single" w:sz="8" w:space="0" w:color="auto"/>
              <w:left w:val="nil"/>
              <w:bottom w:val="single" w:sz="4" w:space="0" w:color="auto"/>
              <w:right w:val="single" w:sz="8" w:space="0" w:color="auto"/>
            </w:tcBorders>
            <w:shd w:val="clear" w:color="000000" w:fill="D9D9D9"/>
            <w:noWrap/>
            <w:vAlign w:val="center"/>
            <w:hideMark/>
          </w:tcPr>
          <w:p w:rsidR="006C10DF" w:rsidRPr="006C10DF" w:rsidRDefault="006C10DF" w:rsidP="006C10DF">
            <w:pPr>
              <w:rPr>
                <w:b/>
                <w:bCs/>
                <w:color w:val="000000"/>
                <w:sz w:val="18"/>
                <w:szCs w:val="18"/>
              </w:rPr>
            </w:pPr>
            <w:r w:rsidRPr="006C10DF">
              <w:rPr>
                <w:b/>
                <w:bCs/>
                <w:color w:val="000000"/>
                <w:sz w:val="18"/>
                <w:szCs w:val="18"/>
              </w:rPr>
              <w:t xml:space="preserve">Amount  £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Rent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Housing Benefit Overpayment repayments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House/contents Insurance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Life Insurance and pensions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Council Tax</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Gas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Electricity</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Water</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 xml:space="preserve">Other utilities (coal, oil, </w:t>
            </w:r>
            <w:proofErr w:type="spellStart"/>
            <w:r w:rsidRPr="006C10DF">
              <w:rPr>
                <w:color w:val="000000"/>
                <w:sz w:val="18"/>
                <w:szCs w:val="18"/>
              </w:rPr>
              <w:t>calor</w:t>
            </w:r>
            <w:proofErr w:type="spellEnd"/>
            <w:r w:rsidRPr="006C10DF">
              <w:rPr>
                <w:color w:val="000000"/>
                <w:sz w:val="18"/>
                <w:szCs w:val="18"/>
              </w:rPr>
              <w:t xml:space="preserve"> gas, etc)</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T V Licence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Magistrates Court Fines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Maintenance/Child Support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Hire Purchase/Conditional Sale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8"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Childcare</w:t>
            </w:r>
          </w:p>
        </w:tc>
        <w:tc>
          <w:tcPr>
            <w:tcW w:w="1800" w:type="dxa"/>
            <w:tcBorders>
              <w:top w:val="nil"/>
              <w:left w:val="single" w:sz="4" w:space="0" w:color="auto"/>
              <w:bottom w:val="single" w:sz="8"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8"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121"/>
        </w:trPr>
        <w:tc>
          <w:tcPr>
            <w:tcW w:w="5680" w:type="dxa"/>
            <w:tcBorders>
              <w:top w:val="nil"/>
              <w:left w:val="single" w:sz="8" w:space="0" w:color="auto"/>
              <w:bottom w:val="nil"/>
              <w:right w:val="nil"/>
            </w:tcBorders>
            <w:shd w:val="clear" w:color="000000" w:fill="D9D9D9"/>
            <w:noWrap/>
            <w:vAlign w:val="center"/>
            <w:hideMark/>
          </w:tcPr>
          <w:p w:rsidR="006C10DF" w:rsidRPr="006C10DF" w:rsidRDefault="006C10DF" w:rsidP="006C10DF">
            <w:pPr>
              <w:rPr>
                <w:bCs/>
                <w:color w:val="000000"/>
                <w:sz w:val="8"/>
                <w:szCs w:val="8"/>
              </w:rPr>
            </w:pPr>
            <w:r w:rsidRPr="006C10DF">
              <w:rPr>
                <w:bCs/>
                <w:color w:val="000000"/>
                <w:sz w:val="8"/>
                <w:szCs w:val="8"/>
              </w:rPr>
              <w:t> </w:t>
            </w:r>
          </w:p>
        </w:tc>
        <w:tc>
          <w:tcPr>
            <w:tcW w:w="1800" w:type="dxa"/>
            <w:tcBorders>
              <w:top w:val="nil"/>
              <w:left w:val="nil"/>
              <w:bottom w:val="nil"/>
              <w:right w:val="nil"/>
            </w:tcBorders>
            <w:shd w:val="clear" w:color="000000" w:fill="D9D9D9"/>
            <w:noWrap/>
            <w:vAlign w:val="center"/>
            <w:hideMark/>
          </w:tcPr>
          <w:p w:rsidR="006C10DF" w:rsidRPr="006C10DF" w:rsidRDefault="006C10DF" w:rsidP="006C10DF">
            <w:pPr>
              <w:rPr>
                <w:bCs/>
                <w:color w:val="000000"/>
                <w:sz w:val="8"/>
                <w:szCs w:val="8"/>
              </w:rPr>
            </w:pPr>
            <w:r w:rsidRPr="006C10DF">
              <w:rPr>
                <w:bCs/>
                <w:color w:val="000000"/>
                <w:sz w:val="8"/>
                <w:szCs w:val="8"/>
              </w:rPr>
              <w:t> </w:t>
            </w:r>
          </w:p>
        </w:tc>
        <w:tc>
          <w:tcPr>
            <w:tcW w:w="1820" w:type="dxa"/>
            <w:tcBorders>
              <w:top w:val="nil"/>
              <w:left w:val="nil"/>
              <w:bottom w:val="nil"/>
              <w:right w:val="single" w:sz="8" w:space="0" w:color="auto"/>
            </w:tcBorders>
            <w:shd w:val="clear" w:color="000000" w:fill="D9D9D9"/>
            <w:noWrap/>
            <w:vAlign w:val="center"/>
            <w:hideMark/>
          </w:tcPr>
          <w:p w:rsidR="006C10DF" w:rsidRPr="006C10DF" w:rsidRDefault="006C10DF" w:rsidP="006C10DF">
            <w:pPr>
              <w:rPr>
                <w:bCs/>
                <w:color w:val="000000"/>
                <w:sz w:val="8"/>
                <w:szCs w:val="8"/>
              </w:rPr>
            </w:pPr>
            <w:r w:rsidRPr="006C10DF">
              <w:rPr>
                <w:bCs/>
                <w:color w:val="000000"/>
                <w:sz w:val="8"/>
                <w:szCs w:val="8"/>
              </w:rPr>
              <w:t> </w:t>
            </w:r>
          </w:p>
        </w:tc>
      </w:tr>
      <w:tr w:rsidR="006C10DF" w:rsidRPr="006C10DF" w:rsidTr="006C10DF">
        <w:trPr>
          <w:trHeight w:val="330"/>
        </w:trPr>
        <w:tc>
          <w:tcPr>
            <w:tcW w:w="5680" w:type="dxa"/>
            <w:tcBorders>
              <w:top w:val="single" w:sz="8" w:space="0" w:color="auto"/>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Home telephone</w:t>
            </w:r>
          </w:p>
        </w:tc>
        <w:tc>
          <w:tcPr>
            <w:tcW w:w="18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single" w:sz="8" w:space="0" w:color="auto"/>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Mobile telephone (including dependent children’s)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Internet</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8" w:space="0" w:color="auto"/>
              <w:right w:val="nil"/>
            </w:tcBorders>
            <w:shd w:val="clear" w:color="000000" w:fill="FFFFFF"/>
            <w:noWrap/>
            <w:vAlign w:val="center"/>
            <w:hideMark/>
          </w:tcPr>
          <w:p w:rsidR="006C10DF" w:rsidRPr="006C10DF" w:rsidRDefault="006C10DF" w:rsidP="006C10DF">
            <w:pPr>
              <w:rPr>
                <w:color w:val="000000"/>
                <w:sz w:val="18"/>
                <w:szCs w:val="18"/>
              </w:rPr>
            </w:pPr>
            <w:r w:rsidRPr="006C10DF">
              <w:rPr>
                <w:color w:val="000000"/>
                <w:sz w:val="18"/>
                <w:szCs w:val="18"/>
              </w:rPr>
              <w:t>Sky/You View/Netflix etc</w:t>
            </w:r>
          </w:p>
        </w:tc>
        <w:tc>
          <w:tcPr>
            <w:tcW w:w="1800" w:type="dxa"/>
            <w:tcBorders>
              <w:top w:val="nil"/>
              <w:left w:val="single" w:sz="4" w:space="0" w:color="auto"/>
              <w:bottom w:val="single" w:sz="8" w:space="0" w:color="auto"/>
              <w:right w:val="single" w:sz="4" w:space="0" w:color="auto"/>
            </w:tcBorders>
            <w:shd w:val="clear" w:color="000000" w:fill="FFFFFF"/>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8" w:space="0" w:color="auto"/>
              <w:right w:val="single" w:sz="8" w:space="0" w:color="auto"/>
            </w:tcBorders>
            <w:shd w:val="clear" w:color="000000" w:fill="FFFFFF"/>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40"/>
        </w:trPr>
        <w:tc>
          <w:tcPr>
            <w:tcW w:w="5680" w:type="dxa"/>
            <w:tcBorders>
              <w:top w:val="nil"/>
              <w:left w:val="single" w:sz="8" w:space="0" w:color="auto"/>
              <w:bottom w:val="nil"/>
              <w:right w:val="nil"/>
            </w:tcBorders>
            <w:shd w:val="clear" w:color="000000" w:fill="D9D9D9"/>
            <w:noWrap/>
            <w:vAlign w:val="center"/>
            <w:hideMark/>
          </w:tcPr>
          <w:p w:rsidR="006C10DF" w:rsidRPr="006C10DF" w:rsidRDefault="006C10DF" w:rsidP="006C10DF">
            <w:pPr>
              <w:rPr>
                <w:bCs/>
                <w:color w:val="000000"/>
                <w:sz w:val="8"/>
                <w:szCs w:val="8"/>
              </w:rPr>
            </w:pPr>
            <w:r w:rsidRPr="006C10DF">
              <w:rPr>
                <w:bCs/>
                <w:color w:val="000000"/>
                <w:sz w:val="8"/>
                <w:szCs w:val="8"/>
              </w:rPr>
              <w:t> </w:t>
            </w:r>
          </w:p>
        </w:tc>
        <w:tc>
          <w:tcPr>
            <w:tcW w:w="1800" w:type="dxa"/>
            <w:tcBorders>
              <w:top w:val="nil"/>
              <w:left w:val="nil"/>
              <w:bottom w:val="nil"/>
              <w:right w:val="nil"/>
            </w:tcBorders>
            <w:shd w:val="clear" w:color="000000" w:fill="D9D9D9"/>
            <w:noWrap/>
            <w:vAlign w:val="center"/>
            <w:hideMark/>
          </w:tcPr>
          <w:p w:rsidR="006C10DF" w:rsidRPr="006C10DF" w:rsidRDefault="006C10DF" w:rsidP="006C10DF">
            <w:pPr>
              <w:rPr>
                <w:bCs/>
                <w:color w:val="000000"/>
                <w:sz w:val="8"/>
                <w:szCs w:val="8"/>
              </w:rPr>
            </w:pPr>
            <w:r w:rsidRPr="006C10DF">
              <w:rPr>
                <w:bCs/>
                <w:color w:val="000000"/>
                <w:sz w:val="8"/>
                <w:szCs w:val="8"/>
              </w:rPr>
              <w:t> </w:t>
            </w:r>
          </w:p>
        </w:tc>
        <w:tc>
          <w:tcPr>
            <w:tcW w:w="1820" w:type="dxa"/>
            <w:tcBorders>
              <w:top w:val="nil"/>
              <w:left w:val="nil"/>
              <w:bottom w:val="nil"/>
              <w:right w:val="single" w:sz="8" w:space="0" w:color="auto"/>
            </w:tcBorders>
            <w:shd w:val="clear" w:color="000000" w:fill="D9D9D9"/>
            <w:noWrap/>
            <w:vAlign w:val="center"/>
            <w:hideMark/>
          </w:tcPr>
          <w:p w:rsidR="006C10DF" w:rsidRPr="006C10DF" w:rsidRDefault="006C10DF" w:rsidP="006C10DF">
            <w:pPr>
              <w:rPr>
                <w:bCs/>
                <w:color w:val="000000"/>
                <w:sz w:val="8"/>
                <w:szCs w:val="8"/>
              </w:rPr>
            </w:pPr>
            <w:r w:rsidRPr="006C10DF">
              <w:rPr>
                <w:bCs/>
                <w:color w:val="000000"/>
                <w:sz w:val="8"/>
                <w:szCs w:val="8"/>
              </w:rPr>
              <w:t> </w:t>
            </w:r>
          </w:p>
        </w:tc>
      </w:tr>
      <w:tr w:rsidR="006C10DF" w:rsidRPr="006C10DF" w:rsidTr="006C10DF">
        <w:trPr>
          <w:trHeight w:val="330"/>
        </w:trPr>
        <w:tc>
          <w:tcPr>
            <w:tcW w:w="5680" w:type="dxa"/>
            <w:tcBorders>
              <w:top w:val="single" w:sz="8" w:space="0" w:color="auto"/>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Transport costs e.g. bus, taxi</w:t>
            </w:r>
          </w:p>
        </w:tc>
        <w:tc>
          <w:tcPr>
            <w:tcW w:w="18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single" w:sz="8" w:space="0" w:color="auto"/>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 xml:space="preserve">Car Insurance – </w:t>
            </w:r>
            <w:r w:rsidRPr="006C10DF">
              <w:rPr>
                <w:i/>
                <w:iCs/>
                <w:color w:val="000000"/>
                <w:sz w:val="18"/>
                <w:szCs w:val="18"/>
              </w:rPr>
              <w:t>for each vehicle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 xml:space="preserve">Vehicle Road Tax - </w:t>
            </w:r>
            <w:r w:rsidRPr="006C10DF">
              <w:rPr>
                <w:i/>
                <w:iCs/>
                <w:color w:val="000000"/>
                <w:sz w:val="18"/>
                <w:szCs w:val="18"/>
              </w:rPr>
              <w:t>for each vehicle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 xml:space="preserve">Fuel – </w:t>
            </w:r>
            <w:r w:rsidRPr="006C10DF">
              <w:rPr>
                <w:i/>
                <w:iCs/>
                <w:color w:val="000000"/>
                <w:sz w:val="18"/>
                <w:szCs w:val="18"/>
              </w:rPr>
              <w:t>for each vehicle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 xml:space="preserve">MOT and car maintenance - </w:t>
            </w:r>
            <w:r w:rsidRPr="006C10DF">
              <w:rPr>
                <w:i/>
                <w:iCs/>
                <w:color w:val="000000"/>
                <w:sz w:val="18"/>
                <w:szCs w:val="18"/>
              </w:rPr>
              <w:t>for each vehicle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 xml:space="preserve">Breakdown or recovery - </w:t>
            </w:r>
            <w:r w:rsidRPr="006C10DF">
              <w:rPr>
                <w:i/>
                <w:iCs/>
                <w:color w:val="000000"/>
                <w:sz w:val="18"/>
                <w:szCs w:val="18"/>
              </w:rPr>
              <w:t>for each vehicle</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8"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Parking charges/tolls</w:t>
            </w:r>
          </w:p>
        </w:tc>
        <w:tc>
          <w:tcPr>
            <w:tcW w:w="1800" w:type="dxa"/>
            <w:tcBorders>
              <w:top w:val="nil"/>
              <w:left w:val="single" w:sz="4" w:space="0" w:color="auto"/>
              <w:bottom w:val="single" w:sz="8"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8"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79"/>
        </w:trPr>
        <w:tc>
          <w:tcPr>
            <w:tcW w:w="5680" w:type="dxa"/>
            <w:tcBorders>
              <w:top w:val="nil"/>
              <w:left w:val="single" w:sz="8" w:space="0" w:color="auto"/>
              <w:bottom w:val="nil"/>
              <w:right w:val="nil"/>
            </w:tcBorders>
            <w:shd w:val="clear" w:color="000000" w:fill="D9D9D9"/>
            <w:noWrap/>
            <w:vAlign w:val="center"/>
            <w:hideMark/>
          </w:tcPr>
          <w:p w:rsidR="006C10DF" w:rsidRPr="006C10DF" w:rsidRDefault="006C10DF" w:rsidP="006C10DF">
            <w:pPr>
              <w:rPr>
                <w:bCs/>
                <w:color w:val="000000"/>
                <w:sz w:val="8"/>
                <w:szCs w:val="8"/>
              </w:rPr>
            </w:pPr>
            <w:r w:rsidRPr="006C10DF">
              <w:rPr>
                <w:bCs/>
                <w:color w:val="000000"/>
                <w:sz w:val="8"/>
                <w:szCs w:val="8"/>
              </w:rPr>
              <w:t> </w:t>
            </w:r>
          </w:p>
        </w:tc>
        <w:tc>
          <w:tcPr>
            <w:tcW w:w="1800" w:type="dxa"/>
            <w:tcBorders>
              <w:top w:val="nil"/>
              <w:left w:val="nil"/>
              <w:bottom w:val="nil"/>
              <w:right w:val="nil"/>
            </w:tcBorders>
            <w:shd w:val="clear" w:color="000000" w:fill="D9D9D9"/>
            <w:noWrap/>
            <w:vAlign w:val="center"/>
            <w:hideMark/>
          </w:tcPr>
          <w:p w:rsidR="006C10DF" w:rsidRPr="006C10DF" w:rsidRDefault="006C10DF" w:rsidP="006C10DF">
            <w:pPr>
              <w:rPr>
                <w:bCs/>
                <w:color w:val="000000"/>
                <w:sz w:val="8"/>
                <w:szCs w:val="8"/>
              </w:rPr>
            </w:pPr>
            <w:r w:rsidRPr="006C10DF">
              <w:rPr>
                <w:bCs/>
                <w:color w:val="000000"/>
                <w:sz w:val="8"/>
                <w:szCs w:val="8"/>
              </w:rPr>
              <w:t> </w:t>
            </w:r>
          </w:p>
        </w:tc>
        <w:tc>
          <w:tcPr>
            <w:tcW w:w="1820" w:type="dxa"/>
            <w:tcBorders>
              <w:top w:val="nil"/>
              <w:left w:val="nil"/>
              <w:bottom w:val="nil"/>
              <w:right w:val="single" w:sz="8" w:space="0" w:color="auto"/>
            </w:tcBorders>
            <w:shd w:val="clear" w:color="000000" w:fill="D9D9D9"/>
            <w:noWrap/>
            <w:vAlign w:val="center"/>
            <w:hideMark/>
          </w:tcPr>
          <w:p w:rsidR="006C10DF" w:rsidRPr="006C10DF" w:rsidRDefault="006C10DF" w:rsidP="006C10DF">
            <w:pPr>
              <w:rPr>
                <w:bCs/>
                <w:color w:val="000000"/>
                <w:sz w:val="8"/>
                <w:szCs w:val="8"/>
              </w:rPr>
            </w:pPr>
            <w:r w:rsidRPr="006C10DF">
              <w:rPr>
                <w:bCs/>
                <w:color w:val="000000"/>
                <w:sz w:val="8"/>
                <w:szCs w:val="8"/>
              </w:rPr>
              <w:t> </w:t>
            </w:r>
          </w:p>
        </w:tc>
      </w:tr>
      <w:tr w:rsidR="006C10DF" w:rsidRPr="006C10DF" w:rsidTr="006C10DF">
        <w:trPr>
          <w:trHeight w:val="330"/>
        </w:trPr>
        <w:tc>
          <w:tcPr>
            <w:tcW w:w="5680" w:type="dxa"/>
            <w:tcBorders>
              <w:top w:val="single" w:sz="8" w:space="0" w:color="auto"/>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Food and milk</w:t>
            </w:r>
          </w:p>
        </w:tc>
        <w:tc>
          <w:tcPr>
            <w:tcW w:w="18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single" w:sz="8" w:space="0" w:color="auto"/>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Cleaning and toiletries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bookmarkStart w:id="0" w:name="_GoBack"/>
            <w:bookmarkEnd w:id="0"/>
            <w:r w:rsidRPr="006C10DF">
              <w:rPr>
                <w:color w:val="000000"/>
                <w:sz w:val="18"/>
                <w:szCs w:val="18"/>
              </w:rPr>
              <w:t>Cigarettes and tobacco</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Alcohol</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Laundry and dry-cleaning</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Clothing and footwear</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Nappies and baby items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8"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Pet food</w:t>
            </w:r>
          </w:p>
        </w:tc>
        <w:tc>
          <w:tcPr>
            <w:tcW w:w="1800" w:type="dxa"/>
            <w:tcBorders>
              <w:top w:val="nil"/>
              <w:left w:val="single" w:sz="4" w:space="0" w:color="auto"/>
              <w:bottom w:val="single" w:sz="8"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8"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40"/>
        </w:trPr>
        <w:tc>
          <w:tcPr>
            <w:tcW w:w="5680" w:type="dxa"/>
            <w:tcBorders>
              <w:top w:val="nil"/>
              <w:left w:val="single" w:sz="8" w:space="0" w:color="auto"/>
              <w:bottom w:val="nil"/>
              <w:right w:val="nil"/>
            </w:tcBorders>
            <w:shd w:val="clear" w:color="000000" w:fill="D9D9D9"/>
            <w:noWrap/>
            <w:vAlign w:val="center"/>
            <w:hideMark/>
          </w:tcPr>
          <w:p w:rsidR="006C10DF" w:rsidRPr="006C10DF" w:rsidRDefault="006C10DF" w:rsidP="006C10DF">
            <w:pPr>
              <w:rPr>
                <w:color w:val="000000"/>
                <w:sz w:val="8"/>
                <w:szCs w:val="8"/>
              </w:rPr>
            </w:pPr>
            <w:r w:rsidRPr="006C10DF">
              <w:rPr>
                <w:color w:val="000000"/>
                <w:sz w:val="8"/>
                <w:szCs w:val="8"/>
              </w:rPr>
              <w:t> </w:t>
            </w:r>
          </w:p>
        </w:tc>
        <w:tc>
          <w:tcPr>
            <w:tcW w:w="1800" w:type="dxa"/>
            <w:tcBorders>
              <w:top w:val="nil"/>
              <w:left w:val="nil"/>
              <w:bottom w:val="nil"/>
              <w:right w:val="nil"/>
            </w:tcBorders>
            <w:shd w:val="clear" w:color="000000" w:fill="D9D9D9"/>
            <w:noWrap/>
            <w:vAlign w:val="center"/>
            <w:hideMark/>
          </w:tcPr>
          <w:p w:rsidR="006C10DF" w:rsidRPr="006C10DF" w:rsidRDefault="006C10DF" w:rsidP="006C10DF">
            <w:pPr>
              <w:rPr>
                <w:b/>
                <w:bCs/>
                <w:color w:val="000000"/>
                <w:sz w:val="8"/>
                <w:szCs w:val="8"/>
              </w:rPr>
            </w:pPr>
            <w:r w:rsidRPr="006C10DF">
              <w:rPr>
                <w:b/>
                <w:bCs/>
                <w:color w:val="000000"/>
                <w:sz w:val="8"/>
                <w:szCs w:val="8"/>
              </w:rPr>
              <w:t> </w:t>
            </w:r>
          </w:p>
        </w:tc>
        <w:tc>
          <w:tcPr>
            <w:tcW w:w="1820" w:type="dxa"/>
            <w:tcBorders>
              <w:top w:val="nil"/>
              <w:left w:val="nil"/>
              <w:bottom w:val="nil"/>
              <w:right w:val="single" w:sz="8" w:space="0" w:color="auto"/>
            </w:tcBorders>
            <w:shd w:val="clear" w:color="000000" w:fill="D9D9D9"/>
            <w:noWrap/>
            <w:vAlign w:val="center"/>
            <w:hideMark/>
          </w:tcPr>
          <w:p w:rsidR="006C10DF" w:rsidRPr="006C10DF" w:rsidRDefault="006C10DF" w:rsidP="006C10DF">
            <w:pPr>
              <w:rPr>
                <w:b/>
                <w:bCs/>
                <w:color w:val="000000"/>
                <w:sz w:val="8"/>
                <w:szCs w:val="8"/>
              </w:rPr>
            </w:pPr>
            <w:r w:rsidRPr="006C10DF">
              <w:rPr>
                <w:b/>
                <w:bCs/>
                <w:color w:val="000000"/>
                <w:sz w:val="8"/>
                <w:szCs w:val="8"/>
              </w:rPr>
              <w:t> </w:t>
            </w:r>
          </w:p>
        </w:tc>
      </w:tr>
      <w:tr w:rsidR="006C10DF" w:rsidRPr="006C10DF" w:rsidTr="006C10DF">
        <w:trPr>
          <w:trHeight w:val="330"/>
        </w:trPr>
        <w:tc>
          <w:tcPr>
            <w:tcW w:w="5680" w:type="dxa"/>
            <w:tcBorders>
              <w:top w:val="single" w:sz="8" w:space="0" w:color="auto"/>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Health costs (prescriptions, dentist, glasses)</w:t>
            </w:r>
          </w:p>
        </w:tc>
        <w:tc>
          <w:tcPr>
            <w:tcW w:w="18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single" w:sz="8" w:space="0" w:color="auto"/>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Repairs/house maintenance (</w:t>
            </w:r>
            <w:proofErr w:type="spellStart"/>
            <w:r w:rsidRPr="006C10DF">
              <w:rPr>
                <w:color w:val="000000"/>
                <w:sz w:val="18"/>
                <w:szCs w:val="18"/>
              </w:rPr>
              <w:t>inc</w:t>
            </w:r>
            <w:proofErr w:type="spellEnd"/>
            <w:r w:rsidRPr="006C10DF">
              <w:rPr>
                <w:color w:val="000000"/>
                <w:sz w:val="18"/>
                <w:szCs w:val="18"/>
              </w:rPr>
              <w:t xml:space="preserve"> window cleaning)</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School Meals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nil"/>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Children’s pocket money and school trips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258"/>
        </w:trPr>
        <w:tc>
          <w:tcPr>
            <w:tcW w:w="568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6C10DF" w:rsidRPr="006C10DF" w:rsidRDefault="006C10DF" w:rsidP="006C10DF">
            <w:pPr>
              <w:rPr>
                <w:b/>
                <w:bCs/>
                <w:color w:val="000000"/>
                <w:sz w:val="18"/>
                <w:szCs w:val="18"/>
              </w:rPr>
            </w:pPr>
            <w:r w:rsidRPr="006C10DF">
              <w:rPr>
                <w:b/>
                <w:bCs/>
                <w:color w:val="000000"/>
                <w:sz w:val="18"/>
                <w:szCs w:val="18"/>
              </w:rPr>
              <w:t>Loans/Credit Cards/Arrears etc</w:t>
            </w:r>
          </w:p>
        </w:tc>
        <w:tc>
          <w:tcPr>
            <w:tcW w:w="3620"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6C10DF" w:rsidRPr="006C10DF" w:rsidRDefault="006C10DF" w:rsidP="006C10DF">
            <w:pPr>
              <w:jc w:val="center"/>
              <w:rPr>
                <w:color w:val="000000"/>
                <w:sz w:val="18"/>
                <w:szCs w:val="18"/>
              </w:rPr>
            </w:pPr>
            <w:r w:rsidRPr="006C10DF">
              <w:rPr>
                <w:color w:val="000000"/>
                <w:sz w:val="18"/>
                <w:szCs w:val="18"/>
              </w:rPr>
              <w:t>Repayments</w:t>
            </w:r>
          </w:p>
        </w:tc>
      </w:tr>
      <w:tr w:rsidR="006C10DF" w:rsidRPr="006C10DF" w:rsidTr="006C10DF">
        <w:trPr>
          <w:trHeight w:val="330"/>
        </w:trPr>
        <w:tc>
          <w:tcPr>
            <w:tcW w:w="5680" w:type="dxa"/>
            <w:tcBorders>
              <w:top w:val="nil"/>
              <w:left w:val="single" w:sz="8" w:space="0" w:color="auto"/>
              <w:bottom w:val="single" w:sz="4" w:space="0" w:color="auto"/>
              <w:right w:val="single" w:sz="4" w:space="0" w:color="auto"/>
            </w:tcBorders>
            <w:shd w:val="clear" w:color="000000" w:fill="D9D9D9"/>
            <w:noWrap/>
            <w:vAlign w:val="center"/>
            <w:hideMark/>
          </w:tcPr>
          <w:p w:rsidR="006C10DF" w:rsidRPr="006C10DF" w:rsidRDefault="006C10DF" w:rsidP="006C10DF">
            <w:pPr>
              <w:rPr>
                <w:color w:val="000000"/>
                <w:sz w:val="18"/>
                <w:szCs w:val="18"/>
              </w:rPr>
            </w:pPr>
            <w:r w:rsidRPr="006C10DF">
              <w:rPr>
                <w:color w:val="000000"/>
                <w:sz w:val="18"/>
                <w:szCs w:val="18"/>
              </w:rPr>
              <w:t>Company</w:t>
            </w:r>
          </w:p>
        </w:tc>
        <w:tc>
          <w:tcPr>
            <w:tcW w:w="1800" w:type="dxa"/>
            <w:tcBorders>
              <w:top w:val="nil"/>
              <w:left w:val="nil"/>
              <w:bottom w:val="single" w:sz="4" w:space="0" w:color="auto"/>
              <w:right w:val="single" w:sz="4" w:space="0" w:color="auto"/>
            </w:tcBorders>
            <w:shd w:val="clear" w:color="000000" w:fill="D9D9D9"/>
            <w:noWrap/>
            <w:vAlign w:val="center"/>
            <w:hideMark/>
          </w:tcPr>
          <w:p w:rsidR="006C10DF" w:rsidRPr="006C10DF" w:rsidRDefault="006C10DF" w:rsidP="006C10DF">
            <w:pPr>
              <w:rPr>
                <w:color w:val="000000"/>
                <w:sz w:val="18"/>
                <w:szCs w:val="18"/>
              </w:rPr>
            </w:pPr>
            <w:r w:rsidRPr="006C10DF">
              <w:rPr>
                <w:color w:val="000000"/>
                <w:sz w:val="18"/>
                <w:szCs w:val="18"/>
              </w:rPr>
              <w:t>How Often</w:t>
            </w:r>
          </w:p>
        </w:tc>
        <w:tc>
          <w:tcPr>
            <w:tcW w:w="1820" w:type="dxa"/>
            <w:tcBorders>
              <w:top w:val="nil"/>
              <w:left w:val="nil"/>
              <w:bottom w:val="single" w:sz="4" w:space="0" w:color="auto"/>
              <w:right w:val="single" w:sz="8" w:space="0" w:color="auto"/>
            </w:tcBorders>
            <w:shd w:val="clear" w:color="000000" w:fill="D9D9D9"/>
            <w:noWrap/>
            <w:vAlign w:val="center"/>
            <w:hideMark/>
          </w:tcPr>
          <w:p w:rsidR="006C10DF" w:rsidRPr="006C10DF" w:rsidRDefault="006C10DF" w:rsidP="006C10DF">
            <w:pPr>
              <w:rPr>
                <w:color w:val="000000"/>
                <w:sz w:val="18"/>
                <w:szCs w:val="18"/>
              </w:rPr>
            </w:pPr>
            <w:r w:rsidRPr="006C10DF">
              <w:rPr>
                <w:color w:val="000000"/>
                <w:sz w:val="18"/>
                <w:szCs w:val="18"/>
              </w:rPr>
              <w:t>Amount £</w:t>
            </w:r>
          </w:p>
        </w:tc>
      </w:tr>
      <w:tr w:rsidR="006C10DF" w:rsidRPr="006C10DF" w:rsidTr="006C10DF">
        <w:trPr>
          <w:trHeight w:val="330"/>
        </w:trPr>
        <w:tc>
          <w:tcPr>
            <w:tcW w:w="5680" w:type="dxa"/>
            <w:tcBorders>
              <w:top w:val="nil"/>
              <w:left w:val="single" w:sz="8" w:space="0" w:color="auto"/>
              <w:bottom w:val="single" w:sz="4" w:space="0" w:color="auto"/>
              <w:right w:val="single" w:sz="4" w:space="0" w:color="auto"/>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single" w:sz="4" w:space="0" w:color="auto"/>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4" w:space="0" w:color="auto"/>
              <w:right w:val="single" w:sz="4" w:space="0" w:color="auto"/>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4"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nil"/>
              <w:left w:val="single" w:sz="8" w:space="0" w:color="auto"/>
              <w:bottom w:val="single" w:sz="8" w:space="0" w:color="auto"/>
              <w:right w:val="single" w:sz="4" w:space="0" w:color="auto"/>
            </w:tcBorders>
            <w:shd w:val="clear" w:color="auto" w:fill="auto"/>
            <w:noWrap/>
            <w:vAlign w:val="center"/>
            <w:hideMark/>
          </w:tcPr>
          <w:p w:rsidR="006C10DF" w:rsidRPr="006C10DF" w:rsidRDefault="006C10DF" w:rsidP="006C10DF">
            <w:pPr>
              <w:rPr>
                <w:color w:val="000000"/>
                <w:sz w:val="18"/>
                <w:szCs w:val="18"/>
              </w:rPr>
            </w:pPr>
            <w:r w:rsidRPr="006C10DF">
              <w:rPr>
                <w:color w:val="000000"/>
                <w:sz w:val="18"/>
                <w:szCs w:val="18"/>
              </w:rPr>
              <w:t> </w:t>
            </w:r>
          </w:p>
        </w:tc>
        <w:tc>
          <w:tcPr>
            <w:tcW w:w="1800" w:type="dxa"/>
            <w:tcBorders>
              <w:top w:val="nil"/>
              <w:left w:val="nil"/>
              <w:bottom w:val="single" w:sz="8" w:space="0" w:color="auto"/>
              <w:right w:val="single" w:sz="4"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c>
          <w:tcPr>
            <w:tcW w:w="1820" w:type="dxa"/>
            <w:tcBorders>
              <w:top w:val="nil"/>
              <w:left w:val="nil"/>
              <w:bottom w:val="single" w:sz="8"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30"/>
        </w:trPr>
        <w:tc>
          <w:tcPr>
            <w:tcW w:w="5680" w:type="dxa"/>
            <w:tcBorders>
              <w:top w:val="single" w:sz="8" w:space="0" w:color="auto"/>
              <w:left w:val="single" w:sz="8" w:space="0" w:color="auto"/>
              <w:bottom w:val="single" w:sz="8" w:space="0" w:color="auto"/>
              <w:right w:val="nil"/>
            </w:tcBorders>
            <w:shd w:val="clear" w:color="000000" w:fill="D9D9D9"/>
            <w:noWrap/>
            <w:vAlign w:val="center"/>
            <w:hideMark/>
          </w:tcPr>
          <w:p w:rsidR="006C10DF" w:rsidRPr="006C10DF" w:rsidRDefault="006C10DF" w:rsidP="006C10DF">
            <w:pPr>
              <w:rPr>
                <w:color w:val="000000"/>
                <w:sz w:val="18"/>
                <w:szCs w:val="18"/>
              </w:rPr>
            </w:pPr>
            <w:r w:rsidRPr="006C10DF">
              <w:rPr>
                <w:color w:val="000000"/>
                <w:sz w:val="18"/>
                <w:szCs w:val="18"/>
              </w:rPr>
              <w:t>Total Expenditure</w:t>
            </w:r>
          </w:p>
        </w:tc>
        <w:tc>
          <w:tcPr>
            <w:tcW w:w="1800" w:type="dxa"/>
            <w:tcBorders>
              <w:top w:val="single" w:sz="8" w:space="0" w:color="auto"/>
              <w:left w:val="nil"/>
              <w:bottom w:val="single" w:sz="8" w:space="0" w:color="auto"/>
              <w:right w:val="single" w:sz="8" w:space="0" w:color="auto"/>
            </w:tcBorders>
            <w:shd w:val="clear" w:color="000000" w:fill="D9D9D9"/>
            <w:noWrap/>
            <w:vAlign w:val="bottom"/>
            <w:hideMark/>
          </w:tcPr>
          <w:p w:rsidR="006C10DF" w:rsidRPr="006C10DF" w:rsidRDefault="006C10DF" w:rsidP="006C10DF">
            <w:pPr>
              <w:rPr>
                <w:color w:val="000000"/>
                <w:sz w:val="18"/>
                <w:szCs w:val="18"/>
              </w:rPr>
            </w:pPr>
            <w:r w:rsidRPr="006C10DF">
              <w:rPr>
                <w:color w:val="000000"/>
                <w:sz w:val="18"/>
                <w:szCs w:val="18"/>
              </w:rPr>
              <w:t> </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6C10DF" w:rsidRPr="006C10DF" w:rsidRDefault="006C10DF" w:rsidP="006C10DF">
            <w:pPr>
              <w:rPr>
                <w:b/>
                <w:bCs/>
                <w:color w:val="000000"/>
                <w:sz w:val="18"/>
                <w:szCs w:val="18"/>
              </w:rPr>
            </w:pPr>
            <w:r w:rsidRPr="006C10DF">
              <w:rPr>
                <w:b/>
                <w:bCs/>
                <w:color w:val="000000"/>
                <w:sz w:val="18"/>
                <w:szCs w:val="18"/>
              </w:rPr>
              <w:t> </w:t>
            </w:r>
          </w:p>
        </w:tc>
      </w:tr>
      <w:tr w:rsidR="006C10DF" w:rsidRPr="006C10DF" w:rsidTr="006C10DF">
        <w:trPr>
          <w:trHeight w:val="320"/>
        </w:trPr>
        <w:tc>
          <w:tcPr>
            <w:tcW w:w="5680" w:type="dxa"/>
            <w:tcBorders>
              <w:top w:val="single" w:sz="8" w:space="0" w:color="auto"/>
              <w:left w:val="single" w:sz="8" w:space="0" w:color="auto"/>
              <w:bottom w:val="single" w:sz="8" w:space="0" w:color="auto"/>
              <w:right w:val="nil"/>
            </w:tcBorders>
            <w:shd w:val="clear" w:color="000000" w:fill="D9D9D9"/>
            <w:noWrap/>
            <w:vAlign w:val="center"/>
            <w:hideMark/>
          </w:tcPr>
          <w:p w:rsidR="006C10DF" w:rsidRPr="006C10DF" w:rsidRDefault="006C10DF" w:rsidP="006C10DF">
            <w:pPr>
              <w:rPr>
                <w:color w:val="000000"/>
                <w:sz w:val="18"/>
                <w:szCs w:val="18"/>
              </w:rPr>
            </w:pPr>
            <w:r w:rsidRPr="006C10DF">
              <w:rPr>
                <w:color w:val="000000"/>
                <w:sz w:val="18"/>
                <w:szCs w:val="18"/>
              </w:rPr>
              <w:t>Disposable Income</w:t>
            </w:r>
          </w:p>
        </w:tc>
        <w:tc>
          <w:tcPr>
            <w:tcW w:w="1800" w:type="dxa"/>
            <w:tcBorders>
              <w:top w:val="single" w:sz="8" w:space="0" w:color="auto"/>
              <w:left w:val="nil"/>
              <w:bottom w:val="single" w:sz="8" w:space="0" w:color="auto"/>
              <w:right w:val="single" w:sz="8" w:space="0" w:color="auto"/>
            </w:tcBorders>
            <w:shd w:val="clear" w:color="000000" w:fill="D9D9D9"/>
            <w:noWrap/>
            <w:vAlign w:val="bottom"/>
            <w:hideMark/>
          </w:tcPr>
          <w:p w:rsidR="006C10DF" w:rsidRPr="006C10DF" w:rsidRDefault="006C10DF" w:rsidP="006C10DF">
            <w:pPr>
              <w:rPr>
                <w:color w:val="000000"/>
                <w:sz w:val="18"/>
                <w:szCs w:val="18"/>
              </w:rPr>
            </w:pPr>
            <w:r w:rsidRPr="006C10DF">
              <w:rPr>
                <w:color w:val="000000"/>
                <w:sz w:val="18"/>
                <w:szCs w:val="18"/>
              </w:rPr>
              <w:t> </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6C10DF" w:rsidRPr="006C10DF" w:rsidRDefault="006C10DF" w:rsidP="006C10DF">
            <w:pPr>
              <w:rPr>
                <w:b/>
                <w:bCs/>
                <w:sz w:val="18"/>
                <w:szCs w:val="18"/>
              </w:rPr>
            </w:pPr>
            <w:r w:rsidRPr="006C10DF">
              <w:rPr>
                <w:b/>
                <w:bCs/>
                <w:sz w:val="18"/>
                <w:szCs w:val="18"/>
              </w:rPr>
              <w:t> </w:t>
            </w:r>
          </w:p>
        </w:tc>
      </w:tr>
    </w:tbl>
    <w:p w:rsidR="006C10DF" w:rsidRPr="006C10DF" w:rsidRDefault="006C10DF" w:rsidP="00057E8A">
      <w:pPr>
        <w:rPr>
          <w:sz w:val="18"/>
          <w:szCs w:val="18"/>
        </w:rPr>
      </w:pPr>
    </w:p>
    <w:sectPr w:rsidR="006C10DF" w:rsidRPr="006C10DF" w:rsidSect="006C10DF">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8A" w:rsidRDefault="00057E8A" w:rsidP="00057E8A">
      <w:r>
        <w:separator/>
      </w:r>
    </w:p>
  </w:endnote>
  <w:endnote w:type="continuationSeparator" w:id="0">
    <w:p w:rsidR="00057E8A" w:rsidRDefault="00057E8A" w:rsidP="0005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8A" w:rsidRDefault="00057E8A" w:rsidP="00057E8A">
      <w:r>
        <w:separator/>
      </w:r>
    </w:p>
  </w:footnote>
  <w:footnote w:type="continuationSeparator" w:id="0">
    <w:p w:rsidR="00057E8A" w:rsidRDefault="00057E8A" w:rsidP="00057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8A"/>
    <w:rsid w:val="00057E8A"/>
    <w:rsid w:val="002379FD"/>
    <w:rsid w:val="00482333"/>
    <w:rsid w:val="006B5A11"/>
    <w:rsid w:val="006C10DF"/>
    <w:rsid w:val="00A92BB9"/>
    <w:rsid w:val="00CC7B16"/>
    <w:rsid w:val="00D24E86"/>
    <w:rsid w:val="00D34264"/>
    <w:rsid w:val="00D81D24"/>
    <w:rsid w:val="00D826C2"/>
    <w:rsid w:val="00DC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8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E8A"/>
    <w:pPr>
      <w:tabs>
        <w:tab w:val="center" w:pos="4513"/>
        <w:tab w:val="right" w:pos="9026"/>
      </w:tabs>
    </w:pPr>
  </w:style>
  <w:style w:type="character" w:customStyle="1" w:styleId="HeaderChar">
    <w:name w:val="Header Char"/>
    <w:basedOn w:val="DefaultParagraphFont"/>
    <w:link w:val="Header"/>
    <w:uiPriority w:val="99"/>
    <w:rsid w:val="00057E8A"/>
    <w:rPr>
      <w:rFonts w:ascii="Arial" w:eastAsia="Times New Roman" w:hAnsi="Arial" w:cs="Arial"/>
      <w:sz w:val="24"/>
      <w:szCs w:val="24"/>
      <w:lang w:eastAsia="en-GB"/>
    </w:rPr>
  </w:style>
  <w:style w:type="paragraph" w:styleId="Footer">
    <w:name w:val="footer"/>
    <w:basedOn w:val="Normal"/>
    <w:link w:val="FooterChar"/>
    <w:uiPriority w:val="99"/>
    <w:unhideWhenUsed/>
    <w:rsid w:val="00057E8A"/>
    <w:pPr>
      <w:tabs>
        <w:tab w:val="center" w:pos="4513"/>
        <w:tab w:val="right" w:pos="9026"/>
      </w:tabs>
    </w:pPr>
  </w:style>
  <w:style w:type="character" w:customStyle="1" w:styleId="FooterChar">
    <w:name w:val="Footer Char"/>
    <w:basedOn w:val="DefaultParagraphFont"/>
    <w:link w:val="Footer"/>
    <w:uiPriority w:val="99"/>
    <w:rsid w:val="00057E8A"/>
    <w:rPr>
      <w:rFonts w:ascii="Arial" w:eastAsia="Times New Roman" w:hAnsi="Arial" w:cs="Arial"/>
      <w:sz w:val="24"/>
      <w:szCs w:val="24"/>
      <w:lang w:eastAsia="en-GB"/>
    </w:rPr>
  </w:style>
  <w:style w:type="table" w:styleId="TableGrid">
    <w:name w:val="Table Grid"/>
    <w:basedOn w:val="TableNormal"/>
    <w:uiPriority w:val="59"/>
    <w:rsid w:val="00CC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BB9"/>
    <w:rPr>
      <w:rFonts w:ascii="Tahoma" w:hAnsi="Tahoma" w:cs="Tahoma"/>
      <w:sz w:val="16"/>
      <w:szCs w:val="16"/>
    </w:rPr>
  </w:style>
  <w:style w:type="character" w:customStyle="1" w:styleId="BalloonTextChar">
    <w:name w:val="Balloon Text Char"/>
    <w:basedOn w:val="DefaultParagraphFont"/>
    <w:link w:val="BalloonText"/>
    <w:uiPriority w:val="99"/>
    <w:semiHidden/>
    <w:rsid w:val="00A92BB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8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E8A"/>
    <w:pPr>
      <w:tabs>
        <w:tab w:val="center" w:pos="4513"/>
        <w:tab w:val="right" w:pos="9026"/>
      </w:tabs>
    </w:pPr>
  </w:style>
  <w:style w:type="character" w:customStyle="1" w:styleId="HeaderChar">
    <w:name w:val="Header Char"/>
    <w:basedOn w:val="DefaultParagraphFont"/>
    <w:link w:val="Header"/>
    <w:uiPriority w:val="99"/>
    <w:rsid w:val="00057E8A"/>
    <w:rPr>
      <w:rFonts w:ascii="Arial" w:eastAsia="Times New Roman" w:hAnsi="Arial" w:cs="Arial"/>
      <w:sz w:val="24"/>
      <w:szCs w:val="24"/>
      <w:lang w:eastAsia="en-GB"/>
    </w:rPr>
  </w:style>
  <w:style w:type="paragraph" w:styleId="Footer">
    <w:name w:val="footer"/>
    <w:basedOn w:val="Normal"/>
    <w:link w:val="FooterChar"/>
    <w:uiPriority w:val="99"/>
    <w:unhideWhenUsed/>
    <w:rsid w:val="00057E8A"/>
    <w:pPr>
      <w:tabs>
        <w:tab w:val="center" w:pos="4513"/>
        <w:tab w:val="right" w:pos="9026"/>
      </w:tabs>
    </w:pPr>
  </w:style>
  <w:style w:type="character" w:customStyle="1" w:styleId="FooterChar">
    <w:name w:val="Footer Char"/>
    <w:basedOn w:val="DefaultParagraphFont"/>
    <w:link w:val="Footer"/>
    <w:uiPriority w:val="99"/>
    <w:rsid w:val="00057E8A"/>
    <w:rPr>
      <w:rFonts w:ascii="Arial" w:eastAsia="Times New Roman" w:hAnsi="Arial" w:cs="Arial"/>
      <w:sz w:val="24"/>
      <w:szCs w:val="24"/>
      <w:lang w:eastAsia="en-GB"/>
    </w:rPr>
  </w:style>
  <w:style w:type="table" w:styleId="TableGrid">
    <w:name w:val="Table Grid"/>
    <w:basedOn w:val="TableNormal"/>
    <w:uiPriority w:val="59"/>
    <w:rsid w:val="00CC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BB9"/>
    <w:rPr>
      <w:rFonts w:ascii="Tahoma" w:hAnsi="Tahoma" w:cs="Tahoma"/>
      <w:sz w:val="16"/>
      <w:szCs w:val="16"/>
    </w:rPr>
  </w:style>
  <w:style w:type="character" w:customStyle="1" w:styleId="BalloonTextChar">
    <w:name w:val="Balloon Text Char"/>
    <w:basedOn w:val="DefaultParagraphFont"/>
    <w:link w:val="BalloonText"/>
    <w:uiPriority w:val="99"/>
    <w:semiHidden/>
    <w:rsid w:val="00A92BB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4253">
      <w:bodyDiv w:val="1"/>
      <w:marLeft w:val="0"/>
      <w:marRight w:val="0"/>
      <w:marTop w:val="0"/>
      <w:marBottom w:val="0"/>
      <w:divBdr>
        <w:top w:val="none" w:sz="0" w:space="0" w:color="auto"/>
        <w:left w:val="none" w:sz="0" w:space="0" w:color="auto"/>
        <w:bottom w:val="none" w:sz="0" w:space="0" w:color="auto"/>
        <w:right w:val="none" w:sz="0" w:space="0" w:color="auto"/>
      </w:divBdr>
    </w:div>
    <w:div w:id="887911479">
      <w:bodyDiv w:val="1"/>
      <w:marLeft w:val="0"/>
      <w:marRight w:val="0"/>
      <w:marTop w:val="0"/>
      <w:marBottom w:val="0"/>
      <w:divBdr>
        <w:top w:val="none" w:sz="0" w:space="0" w:color="auto"/>
        <w:left w:val="none" w:sz="0" w:space="0" w:color="auto"/>
        <w:bottom w:val="none" w:sz="0" w:space="0" w:color="auto"/>
        <w:right w:val="none" w:sz="0" w:space="0" w:color="auto"/>
      </w:divBdr>
    </w:div>
    <w:div w:id="1201241973">
      <w:bodyDiv w:val="1"/>
      <w:marLeft w:val="0"/>
      <w:marRight w:val="0"/>
      <w:marTop w:val="0"/>
      <w:marBottom w:val="0"/>
      <w:divBdr>
        <w:top w:val="none" w:sz="0" w:space="0" w:color="auto"/>
        <w:left w:val="none" w:sz="0" w:space="0" w:color="auto"/>
        <w:bottom w:val="none" w:sz="0" w:space="0" w:color="auto"/>
        <w:right w:val="none" w:sz="0" w:space="0" w:color="auto"/>
      </w:divBdr>
    </w:div>
    <w:div w:id="1239099447">
      <w:bodyDiv w:val="1"/>
      <w:marLeft w:val="0"/>
      <w:marRight w:val="0"/>
      <w:marTop w:val="0"/>
      <w:marBottom w:val="0"/>
      <w:divBdr>
        <w:top w:val="none" w:sz="0" w:space="0" w:color="auto"/>
        <w:left w:val="none" w:sz="0" w:space="0" w:color="auto"/>
        <w:bottom w:val="none" w:sz="0" w:space="0" w:color="auto"/>
        <w:right w:val="none" w:sz="0" w:space="0" w:color="auto"/>
      </w:divBdr>
    </w:div>
    <w:div w:id="17772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1B47-E1E3-454A-A103-A17A01BC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Derbyshire District Council</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Lyndsay</dc:creator>
  <cp:lastModifiedBy>Taylor Lyndsay</cp:lastModifiedBy>
  <cp:revision>5</cp:revision>
  <cp:lastPrinted>2017-01-18T16:24:00Z</cp:lastPrinted>
  <dcterms:created xsi:type="dcterms:W3CDTF">2015-08-24T09:29:00Z</dcterms:created>
  <dcterms:modified xsi:type="dcterms:W3CDTF">2019-10-22T15:25:00Z</dcterms:modified>
</cp:coreProperties>
</file>